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660" w:lineRule="exact"/>
        <w:ind w:firstLine="0" w:firstLineChars="0"/>
        <w:jc w:val="center"/>
        <w:rPr>
          <w:rFonts w:hint="eastAsia" w:eastAsia="方正小标宋简体"/>
          <w:sz w:val="48"/>
          <w:szCs w:val="48"/>
          <w:lang w:eastAsia="zh-CN"/>
        </w:rPr>
      </w:pPr>
    </w:p>
    <w:p>
      <w:pPr>
        <w:pStyle w:val="2"/>
        <w:spacing w:line="660" w:lineRule="exact"/>
        <w:ind w:firstLine="0" w:firstLineChars="0"/>
        <w:jc w:val="center"/>
        <w:rPr>
          <w:rFonts w:eastAsia="方正小标宋简体"/>
          <w:sz w:val="48"/>
          <w:szCs w:val="48"/>
        </w:rPr>
      </w:pPr>
      <w:r>
        <w:rPr>
          <w:rFonts w:hint="eastAsia" w:eastAsia="方正小标宋简体"/>
          <w:sz w:val="48"/>
          <w:szCs w:val="48"/>
          <w:lang w:eastAsia="zh-CN"/>
        </w:rPr>
        <w:t>黄山区太平湖</w:t>
      </w:r>
      <w:r>
        <w:rPr>
          <w:rFonts w:eastAsia="方正小标宋简体"/>
          <w:sz w:val="48"/>
          <w:szCs w:val="48"/>
        </w:rPr>
        <w:t>镇</w:t>
      </w:r>
      <w:r>
        <w:rPr>
          <w:rFonts w:hint="eastAsia" w:eastAsia="方正小标宋简体"/>
          <w:sz w:val="48"/>
          <w:szCs w:val="48"/>
          <w:lang w:eastAsia="zh-CN"/>
        </w:rPr>
        <w:t>陵山</w:t>
      </w:r>
      <w:r>
        <w:rPr>
          <w:rFonts w:eastAsia="方正小标宋简体"/>
          <w:sz w:val="48"/>
          <w:szCs w:val="48"/>
        </w:rPr>
        <w:t>水库防汛抢险</w:t>
      </w:r>
    </w:p>
    <w:p>
      <w:pPr>
        <w:pStyle w:val="2"/>
        <w:spacing w:line="700" w:lineRule="exact"/>
        <w:ind w:firstLine="0" w:firstLineChars="0"/>
        <w:jc w:val="center"/>
        <w:rPr>
          <w:rFonts w:eastAsia="方正小标宋简体"/>
          <w:sz w:val="48"/>
          <w:szCs w:val="48"/>
        </w:rPr>
      </w:pPr>
      <w:r>
        <w:rPr>
          <w:rFonts w:eastAsia="方正小标宋简体"/>
          <w:sz w:val="48"/>
          <w:szCs w:val="48"/>
        </w:rPr>
        <w:t>应急预案</w:t>
      </w:r>
    </w:p>
    <w:p>
      <w:pPr>
        <w:pStyle w:val="2"/>
        <w:ind w:firstLine="0" w:firstLineChars="0"/>
        <w:jc w:val="both"/>
        <w:rPr>
          <w:rFonts w:ascii="方正小标宋简体" w:eastAsia="方正小标宋简体"/>
          <w:sz w:val="44"/>
          <w:szCs w:val="44"/>
        </w:rPr>
      </w:pPr>
    </w:p>
    <w:p>
      <w:pPr>
        <w:pStyle w:val="2"/>
        <w:ind w:firstLine="0" w:firstLineChars="0"/>
        <w:jc w:val="both"/>
        <w:rPr>
          <w:rFonts w:ascii="方正小标宋简体" w:eastAsia="方正小标宋简体"/>
          <w:sz w:val="44"/>
          <w:szCs w:val="44"/>
        </w:rPr>
      </w:pPr>
    </w:p>
    <w:p>
      <w:pPr>
        <w:pStyle w:val="2"/>
        <w:ind w:firstLine="0" w:firstLineChars="0"/>
        <w:jc w:val="both"/>
        <w:rPr>
          <w:rFonts w:ascii="方正小标宋简体" w:eastAsia="方正小标宋简体"/>
          <w:sz w:val="44"/>
          <w:szCs w:val="44"/>
        </w:rPr>
      </w:pPr>
    </w:p>
    <w:p>
      <w:pPr>
        <w:pStyle w:val="2"/>
        <w:ind w:firstLine="0" w:firstLineChars="0"/>
        <w:jc w:val="both"/>
        <w:rPr>
          <w:rFonts w:ascii="方正小标宋简体" w:eastAsia="方正小标宋简体"/>
          <w:sz w:val="44"/>
          <w:szCs w:val="44"/>
        </w:rPr>
      </w:pPr>
    </w:p>
    <w:p>
      <w:pPr>
        <w:pStyle w:val="2"/>
        <w:ind w:firstLine="0" w:firstLineChars="0"/>
        <w:jc w:val="both"/>
        <w:rPr>
          <w:rFonts w:ascii="方正小标宋简体" w:eastAsia="方正小标宋简体"/>
          <w:sz w:val="44"/>
          <w:szCs w:val="44"/>
        </w:rPr>
      </w:pPr>
    </w:p>
    <w:p>
      <w:pPr>
        <w:pStyle w:val="2"/>
        <w:ind w:firstLine="0" w:firstLineChars="0"/>
        <w:jc w:val="both"/>
        <w:rPr>
          <w:rFonts w:ascii="方正小标宋简体" w:eastAsia="方正小标宋简体"/>
          <w:sz w:val="44"/>
          <w:szCs w:val="44"/>
        </w:rPr>
      </w:pPr>
    </w:p>
    <w:p>
      <w:pPr>
        <w:pStyle w:val="2"/>
        <w:ind w:firstLine="0" w:firstLineChars="0"/>
        <w:jc w:val="both"/>
        <w:rPr>
          <w:rFonts w:ascii="方正小标宋简体" w:eastAsia="方正小标宋简体"/>
          <w:sz w:val="44"/>
          <w:szCs w:val="44"/>
        </w:rPr>
      </w:pPr>
    </w:p>
    <w:p>
      <w:pPr>
        <w:pStyle w:val="2"/>
        <w:ind w:firstLine="0" w:firstLineChars="0"/>
        <w:jc w:val="both"/>
        <w:rPr>
          <w:rFonts w:ascii="方正小标宋简体" w:eastAsia="方正小标宋简体"/>
          <w:sz w:val="44"/>
          <w:szCs w:val="44"/>
        </w:rPr>
      </w:pPr>
    </w:p>
    <w:p>
      <w:pPr>
        <w:pStyle w:val="2"/>
        <w:spacing w:line="600" w:lineRule="exact"/>
        <w:ind w:firstLine="0" w:firstLineChars="0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t>黄山区太平湖</w:t>
      </w:r>
      <w:r>
        <w:rPr>
          <w:rFonts w:hint="eastAsia" w:ascii="方正小标宋简体" w:eastAsia="方正小标宋简体"/>
          <w:sz w:val="44"/>
          <w:szCs w:val="44"/>
        </w:rPr>
        <w:t>镇人民政府</w:t>
      </w:r>
    </w:p>
    <w:p>
      <w:pPr>
        <w:ind w:left="0"/>
        <w:jc w:val="center"/>
      </w:pPr>
      <w:r>
        <w:rPr>
          <w:rFonts w:hint="eastAsia" w:ascii="方正小标宋简体" w:eastAsia="方正小标宋简体"/>
          <w:sz w:val="44"/>
          <w:szCs w:val="44"/>
          <w:lang w:eastAsia="zh-CN"/>
        </w:rPr>
        <w:t>2023</w:t>
      </w:r>
      <w:r>
        <w:rPr>
          <w:rFonts w:hint="eastAsia" w:ascii="方正小标宋简体" w:eastAsia="方正小标宋简体"/>
          <w:sz w:val="44"/>
          <w:szCs w:val="44"/>
        </w:rPr>
        <w:t>年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3</w:t>
      </w:r>
      <w:r>
        <w:rPr>
          <w:rFonts w:hint="eastAsia" w:ascii="方正小标宋简体" w:eastAsia="方正小标宋简体"/>
          <w:sz w:val="44"/>
          <w:szCs w:val="44"/>
        </w:rPr>
        <w:t>月</w:t>
      </w:r>
    </w:p>
    <w:p>
      <w:pPr>
        <w:spacing w:before="468" w:beforeLines="150" w:after="156" w:afterLines="50" w:line="240" w:lineRule="auto"/>
        <w:ind w:left="0"/>
        <w:jc w:val="center"/>
        <w:rPr>
          <w:rFonts w:hint="eastAsia" w:eastAsia="方正小标宋简体"/>
          <w:kern w:val="2"/>
          <w:sz w:val="44"/>
          <w:szCs w:val="44"/>
          <w:lang w:eastAsia="zh-CN"/>
        </w:rPr>
      </w:pPr>
    </w:p>
    <w:p>
      <w:pPr>
        <w:spacing w:before="468" w:beforeLines="150" w:after="156" w:afterLines="50" w:line="240" w:lineRule="auto"/>
        <w:ind w:left="0"/>
        <w:jc w:val="center"/>
        <w:rPr>
          <w:rFonts w:hint="eastAsia" w:eastAsia="方正小标宋简体"/>
          <w:kern w:val="2"/>
          <w:sz w:val="44"/>
          <w:szCs w:val="44"/>
          <w:lang w:eastAsia="zh-CN"/>
        </w:rPr>
      </w:pPr>
    </w:p>
    <w:p>
      <w:pPr>
        <w:spacing w:before="468" w:beforeLines="150" w:after="156" w:afterLines="50" w:line="240" w:lineRule="auto"/>
        <w:ind w:left="0"/>
        <w:jc w:val="center"/>
        <w:rPr>
          <w:rFonts w:eastAsia="仿宋_GB2312"/>
          <w:b/>
          <w:kern w:val="2"/>
          <w:sz w:val="32"/>
          <w:szCs w:val="32"/>
        </w:rPr>
      </w:pPr>
      <w:r>
        <w:rPr>
          <w:rFonts w:hint="eastAsia" w:eastAsia="方正小标宋简体"/>
          <w:kern w:val="2"/>
          <w:sz w:val="44"/>
          <w:szCs w:val="44"/>
          <w:lang w:eastAsia="zh-CN"/>
        </w:rPr>
        <w:t>陵山</w:t>
      </w:r>
      <w:r>
        <w:rPr>
          <w:rFonts w:eastAsia="方正小标宋简体"/>
          <w:kern w:val="2"/>
          <w:sz w:val="44"/>
          <w:szCs w:val="44"/>
        </w:rPr>
        <w:t>水库防汛抢险应急预案</w:t>
      </w:r>
    </w:p>
    <w:p>
      <w:pPr>
        <w:spacing w:line="540" w:lineRule="exact"/>
        <w:ind w:left="0" w:firstLine="640" w:firstLineChars="200"/>
        <w:outlineLvl w:val="0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一、基本情况</w:t>
      </w:r>
    </w:p>
    <w:p>
      <w:pPr>
        <w:spacing w:line="540" w:lineRule="exact"/>
        <w:ind w:left="0" w:firstLine="643" w:firstLineChars="200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t>（一）水库概况</w:t>
      </w:r>
    </w:p>
    <w:p>
      <w:pPr>
        <w:ind w:firstLine="720" w:firstLineChars="225"/>
        <w:rPr>
          <w:rFonts w:hint="eastAsia"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  <w:lang w:eastAsia="zh-CN"/>
        </w:rPr>
        <w:t>陵山</w:t>
      </w:r>
      <w:r>
        <w:rPr>
          <w:rFonts w:hint="eastAsia" w:ascii="仿宋_GB2312" w:hAnsi="仿宋_GB2312" w:eastAsia="仿宋_GB2312"/>
          <w:sz w:val="32"/>
          <w:szCs w:val="32"/>
        </w:rPr>
        <w:t>水库</w:t>
      </w:r>
      <w:r>
        <w:rPr>
          <w:rFonts w:hint="eastAsia" w:ascii="仿宋_GB2312" w:hAnsi="仿宋_GB2312" w:eastAsia="仿宋_GB2312"/>
          <w:sz w:val="32"/>
          <w:szCs w:val="32"/>
          <w:lang w:eastAsia="zh-CN"/>
        </w:rPr>
        <w:t>所属水系为青弋江，集水面积</w:t>
      </w:r>
      <w:r>
        <w:rPr>
          <w:rFonts w:hint="eastAsia" w:ascii="仿宋_GB2312" w:hAnsi="仿宋_GB2312" w:eastAsia="仿宋_GB2312"/>
          <w:sz w:val="32"/>
          <w:szCs w:val="32"/>
          <w:lang w:val="en-US" w:eastAsia="zh-CN"/>
        </w:rPr>
        <w:t>1km²，</w:t>
      </w:r>
      <w:r>
        <w:rPr>
          <w:rFonts w:hint="eastAsia" w:ascii="仿宋_GB2312" w:hAnsi="仿宋_GB2312" w:eastAsia="仿宋_GB2312"/>
          <w:sz w:val="32"/>
          <w:szCs w:val="32"/>
        </w:rPr>
        <w:t>总库容</w:t>
      </w:r>
      <w:r>
        <w:rPr>
          <w:rFonts w:hint="eastAsia" w:ascii="仿宋_GB2312" w:hAnsi="仿宋_GB2312" w:eastAsia="仿宋_GB2312"/>
          <w:sz w:val="32"/>
          <w:szCs w:val="32"/>
          <w:lang w:val="en-US" w:eastAsia="zh-CN"/>
        </w:rPr>
        <w:t>23.84万m³</w:t>
      </w:r>
      <w:r>
        <w:rPr>
          <w:rFonts w:hint="eastAsia" w:ascii="仿宋_GB2312" w:hAns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/>
          <w:sz w:val="32"/>
          <w:szCs w:val="32"/>
        </w:rPr>
        <w:t>坝型</w:t>
      </w:r>
      <w:r>
        <w:rPr>
          <w:rFonts w:hint="eastAsia" w:ascii="仿宋_GB2312" w:hAnsi="仿宋_GB2312" w:eastAsia="仿宋_GB2312"/>
          <w:sz w:val="32"/>
          <w:szCs w:val="32"/>
          <w:lang w:eastAsia="zh-CN"/>
        </w:rPr>
        <w:t>为均质坝，最大</w:t>
      </w:r>
      <w:r>
        <w:rPr>
          <w:rFonts w:hint="eastAsia" w:ascii="仿宋_GB2312" w:hAnsi="仿宋_GB2312" w:eastAsia="仿宋_GB2312"/>
          <w:sz w:val="32"/>
          <w:szCs w:val="32"/>
        </w:rPr>
        <w:t>坝高</w:t>
      </w:r>
      <w:r>
        <w:rPr>
          <w:rFonts w:hint="eastAsia" w:ascii="仿宋_GB2312" w:hAnsi="仿宋_GB2312" w:eastAsia="仿宋_GB2312"/>
          <w:sz w:val="32"/>
          <w:szCs w:val="32"/>
          <w:lang w:val="en-US" w:eastAsia="zh-CN"/>
        </w:rPr>
        <w:t>15.5米，坝顶长度140米。</w:t>
      </w:r>
    </w:p>
    <w:p>
      <w:pPr>
        <w:pStyle w:val="8"/>
        <w:spacing w:line="540" w:lineRule="exact"/>
        <w:ind w:firstLine="643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ascii="Times New Roman" w:hAnsi="Times New Roman" w:eastAsia="仿宋_GB2312"/>
          <w:b/>
          <w:sz w:val="32"/>
          <w:szCs w:val="32"/>
        </w:rPr>
        <w:t>（二）历史曾有险情及处理</w:t>
      </w:r>
    </w:p>
    <w:p>
      <w:pPr>
        <w:spacing w:line="540" w:lineRule="exact"/>
        <w:ind w:left="0" w:firstLine="640" w:firstLineChars="200"/>
        <w:rPr>
          <w:rFonts w:hint="eastAsia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eastAsia="仿宋_GB2312"/>
          <w:b w:val="0"/>
          <w:bCs/>
          <w:sz w:val="32"/>
          <w:szCs w:val="32"/>
          <w:lang w:val="en-US" w:eastAsia="zh-CN"/>
        </w:rPr>
        <w:t xml:space="preserve"> 无</w:t>
      </w:r>
    </w:p>
    <w:p>
      <w:pPr>
        <w:numPr>
          <w:ilvl w:val="0"/>
          <w:numId w:val="1"/>
        </w:numPr>
        <w:spacing w:line="540" w:lineRule="exact"/>
        <w:ind w:left="0" w:firstLine="643" w:firstLineChars="200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t>除险加固情况</w:t>
      </w:r>
    </w:p>
    <w:p>
      <w:pPr>
        <w:numPr>
          <w:ilvl w:val="0"/>
          <w:numId w:val="0"/>
        </w:numPr>
        <w:spacing w:line="540" w:lineRule="exact"/>
        <w:ind w:leftChars="200"/>
        <w:rPr>
          <w:rFonts w:hint="eastAsia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eastAsia="仿宋_GB2312"/>
          <w:b/>
          <w:sz w:val="32"/>
          <w:szCs w:val="32"/>
          <w:lang w:val="en-US" w:eastAsia="zh-CN"/>
        </w:rPr>
        <w:t xml:space="preserve">  </w:t>
      </w:r>
      <w:r>
        <w:rPr>
          <w:rFonts w:hint="eastAsia" w:eastAsia="仿宋_GB2312"/>
          <w:b w:val="0"/>
          <w:bCs/>
          <w:sz w:val="32"/>
          <w:szCs w:val="32"/>
          <w:lang w:val="en-US" w:eastAsia="zh-CN"/>
        </w:rPr>
        <w:t>最近于2011年完成除险加固。</w:t>
      </w:r>
    </w:p>
    <w:p>
      <w:pPr>
        <w:spacing w:line="540" w:lineRule="exact"/>
        <w:ind w:left="0" w:firstLine="640" w:firstLineChars="200"/>
        <w:outlineLvl w:val="0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二、目前工程存在的主要问题及隐患</w:t>
      </w:r>
    </w:p>
    <w:p>
      <w:pPr>
        <w:spacing w:line="540" w:lineRule="exact"/>
        <w:ind w:firstLine="640" w:firstLineChars="200"/>
        <w:outlineLvl w:val="0"/>
        <w:rPr>
          <w:rFonts w:hint="eastAsia" w:eastAsia="仿宋_GB2312"/>
          <w:sz w:val="32"/>
          <w:szCs w:val="32"/>
          <w:lang w:val="en-US"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t>目前无较大隐患问题。</w:t>
      </w:r>
    </w:p>
    <w:p>
      <w:pPr>
        <w:spacing w:line="540" w:lineRule="exact"/>
        <w:ind w:left="0" w:firstLine="640" w:firstLineChars="200"/>
        <w:outlineLvl w:val="0"/>
        <w:rPr>
          <w:rFonts w:eastAsia="仿宋_GB2312"/>
          <w:sz w:val="32"/>
          <w:szCs w:val="32"/>
        </w:rPr>
      </w:pPr>
      <w:r>
        <w:rPr>
          <w:rFonts w:hint="eastAsia" w:eastAsia="黑体"/>
          <w:kern w:val="2"/>
          <w:sz w:val="32"/>
          <w:szCs w:val="32"/>
        </w:rPr>
        <w:t>三</w:t>
      </w:r>
      <w:r>
        <w:rPr>
          <w:rFonts w:eastAsia="黑体"/>
          <w:kern w:val="2"/>
          <w:sz w:val="32"/>
          <w:szCs w:val="32"/>
        </w:rPr>
        <w:t>、</w:t>
      </w:r>
      <w:r>
        <w:rPr>
          <w:rFonts w:hint="eastAsia" w:eastAsia="黑体"/>
          <w:kern w:val="2"/>
          <w:sz w:val="32"/>
          <w:szCs w:val="32"/>
        </w:rPr>
        <w:t>组织机构</w:t>
      </w:r>
    </w:p>
    <w:p>
      <w:pPr>
        <w:spacing w:line="540" w:lineRule="exact"/>
        <w:ind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eastAsia="zh-CN"/>
        </w:rPr>
        <w:t>区</w:t>
      </w:r>
      <w:r>
        <w:rPr>
          <w:rFonts w:hint="eastAsia" w:eastAsia="仿宋_GB2312"/>
          <w:sz w:val="32"/>
          <w:szCs w:val="32"/>
        </w:rPr>
        <w:t>防指统一指挥调度</w:t>
      </w:r>
      <w:r>
        <w:rPr>
          <w:rFonts w:hint="eastAsia" w:eastAsia="仿宋_GB2312"/>
          <w:sz w:val="32"/>
          <w:szCs w:val="32"/>
          <w:lang w:eastAsia="zh-CN"/>
        </w:rPr>
        <w:t>陵山</w:t>
      </w:r>
      <w:r>
        <w:rPr>
          <w:rFonts w:hint="eastAsia" w:eastAsia="仿宋_GB2312"/>
          <w:sz w:val="32"/>
          <w:szCs w:val="32"/>
        </w:rPr>
        <w:t>水库防汛工作，并成立现场防汛抢险指挥机构，负责水库应急抢险工作，</w:t>
      </w:r>
      <w:r>
        <w:rPr>
          <w:rFonts w:eastAsia="仿宋_GB2312"/>
          <w:sz w:val="32"/>
          <w:szCs w:val="32"/>
        </w:rPr>
        <w:t>指挥长</w:t>
      </w:r>
      <w:r>
        <w:rPr>
          <w:rFonts w:hint="eastAsia" w:eastAsia="仿宋_GB2312"/>
          <w:sz w:val="32"/>
          <w:szCs w:val="32"/>
        </w:rPr>
        <w:t>为</w:t>
      </w:r>
      <w:r>
        <w:rPr>
          <w:rFonts w:hint="eastAsia" w:eastAsia="仿宋_GB2312"/>
          <w:sz w:val="32"/>
          <w:szCs w:val="32"/>
          <w:lang w:eastAsia="zh-CN"/>
        </w:rPr>
        <w:t>魏永华</w:t>
      </w:r>
      <w:r>
        <w:rPr>
          <w:rFonts w:hint="eastAsia" w:eastAsia="仿宋_GB2312"/>
          <w:sz w:val="32"/>
          <w:szCs w:val="32"/>
        </w:rPr>
        <w:t>（</w:t>
      </w:r>
      <w:r>
        <w:rPr>
          <w:rFonts w:hint="eastAsia" w:eastAsia="仿宋_GB2312"/>
          <w:sz w:val="32"/>
          <w:szCs w:val="32"/>
          <w:lang w:eastAsia="zh-CN"/>
        </w:rPr>
        <w:t>镇长</w:t>
      </w:r>
      <w:r>
        <w:rPr>
          <w:rFonts w:hint="eastAsia" w:eastAsia="仿宋_GB2312"/>
          <w:sz w:val="32"/>
          <w:szCs w:val="32"/>
        </w:rPr>
        <w:t>），副指挥长为</w:t>
      </w:r>
      <w:r>
        <w:rPr>
          <w:rFonts w:hint="eastAsia" w:eastAsia="仿宋_GB2312"/>
          <w:sz w:val="32"/>
          <w:szCs w:val="32"/>
          <w:lang w:eastAsia="zh-CN"/>
        </w:rPr>
        <w:t>吴州</w:t>
      </w:r>
      <w:r>
        <w:rPr>
          <w:rFonts w:hint="eastAsia" w:eastAsia="仿宋_GB2312"/>
          <w:sz w:val="32"/>
          <w:szCs w:val="32"/>
        </w:rPr>
        <w:t>（</w:t>
      </w:r>
      <w:r>
        <w:rPr>
          <w:rFonts w:hint="eastAsia" w:eastAsia="仿宋_GB2312"/>
          <w:sz w:val="32"/>
          <w:szCs w:val="32"/>
          <w:lang w:eastAsia="zh-CN"/>
        </w:rPr>
        <w:t>武装部长</w:t>
      </w:r>
      <w:r>
        <w:rPr>
          <w:rFonts w:hint="eastAsia" w:eastAsia="仿宋_GB2312"/>
          <w:sz w:val="32"/>
          <w:szCs w:val="32"/>
        </w:rPr>
        <w:t>），下设</w:t>
      </w:r>
      <w:r>
        <w:rPr>
          <w:rFonts w:eastAsia="仿宋_GB2312"/>
          <w:sz w:val="32"/>
          <w:szCs w:val="32"/>
        </w:rPr>
        <w:t>工程技术组</w:t>
      </w:r>
      <w:r>
        <w:rPr>
          <w:rFonts w:hint="eastAsia" w:eastAsia="仿宋_GB2312"/>
          <w:sz w:val="32"/>
          <w:szCs w:val="32"/>
        </w:rPr>
        <w:t>、</w:t>
      </w:r>
      <w:r>
        <w:rPr>
          <w:rFonts w:eastAsia="仿宋_GB2312"/>
          <w:sz w:val="32"/>
          <w:szCs w:val="32"/>
        </w:rPr>
        <w:t>险情抢护组</w:t>
      </w:r>
      <w:r>
        <w:rPr>
          <w:rFonts w:hint="eastAsia" w:eastAsia="仿宋_GB2312"/>
          <w:sz w:val="32"/>
          <w:szCs w:val="32"/>
        </w:rPr>
        <w:t>2个组。镇防指所负责人员转移安置、抢险物资调运、抢险队伍集结、后勤保障等相关工作。</w:t>
      </w:r>
      <w:r>
        <w:rPr>
          <w:rFonts w:hint="eastAsia" w:eastAsia="仿宋_GB2312"/>
          <w:sz w:val="32"/>
          <w:szCs w:val="32"/>
          <w:lang w:eastAsia="zh-CN"/>
        </w:rPr>
        <w:t>陵山</w:t>
      </w:r>
      <w:r>
        <w:rPr>
          <w:rFonts w:hint="eastAsia" w:eastAsia="仿宋_GB2312"/>
          <w:sz w:val="32"/>
          <w:szCs w:val="32"/>
        </w:rPr>
        <w:t>水库防汛抢险组织指挥结构图见附件2。</w:t>
      </w:r>
    </w:p>
    <w:p>
      <w:pPr>
        <w:spacing w:line="540" w:lineRule="exact"/>
        <w:ind w:left="0" w:firstLine="640" w:firstLineChars="200"/>
        <w:outlineLvl w:val="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水库防汛责任人：</w:t>
      </w:r>
      <w:r>
        <w:rPr>
          <w:rFonts w:eastAsia="仿宋_GB2312"/>
          <w:sz w:val="32"/>
          <w:szCs w:val="32"/>
        </w:rPr>
        <w:t>行政责任人</w:t>
      </w:r>
      <w:r>
        <w:rPr>
          <w:rFonts w:hint="eastAsia" w:eastAsia="仿宋_GB2312"/>
          <w:sz w:val="32"/>
          <w:szCs w:val="32"/>
          <w:lang w:val="en-US" w:eastAsia="zh-CN"/>
        </w:rPr>
        <w:t>:魏永华</w:t>
      </w:r>
      <w:r>
        <w:rPr>
          <w:rFonts w:hint="eastAsia" w:eastAsia="仿宋_GB2312"/>
          <w:sz w:val="32"/>
          <w:szCs w:val="32"/>
        </w:rPr>
        <w:t>，</w:t>
      </w:r>
      <w:r>
        <w:rPr>
          <w:rFonts w:hint="eastAsia" w:eastAsia="仿宋_GB2312"/>
          <w:sz w:val="32"/>
          <w:szCs w:val="32"/>
          <w:lang w:eastAsia="zh-CN"/>
        </w:rPr>
        <w:t>镇长</w:t>
      </w:r>
      <w:r>
        <w:rPr>
          <w:rFonts w:hint="eastAsia" w:eastAsia="仿宋_GB2312"/>
          <w:sz w:val="32"/>
          <w:szCs w:val="32"/>
          <w:lang w:val="en-US" w:eastAsia="zh-CN"/>
        </w:rPr>
        <w:t>13965517694</w:t>
      </w:r>
      <w:r>
        <w:rPr>
          <w:rFonts w:hint="eastAsia" w:eastAsia="仿宋_GB2312"/>
          <w:sz w:val="32"/>
          <w:szCs w:val="32"/>
        </w:rPr>
        <w:t>；</w:t>
      </w:r>
      <w:r>
        <w:rPr>
          <w:rFonts w:eastAsia="仿宋_GB2312"/>
          <w:sz w:val="32"/>
          <w:szCs w:val="32"/>
        </w:rPr>
        <w:t>技术责任人</w:t>
      </w:r>
      <w:r>
        <w:rPr>
          <w:rFonts w:hint="eastAsia" w:eastAsia="仿宋_GB2312"/>
          <w:sz w:val="32"/>
          <w:szCs w:val="32"/>
        </w:rPr>
        <w:t>：</w:t>
      </w:r>
      <w:r>
        <w:rPr>
          <w:rFonts w:hint="eastAsia" w:eastAsia="仿宋_GB2312"/>
          <w:sz w:val="32"/>
          <w:szCs w:val="32"/>
          <w:lang w:eastAsia="zh-CN"/>
        </w:rPr>
        <w:t>叶涛</w:t>
      </w:r>
      <w:r>
        <w:rPr>
          <w:rFonts w:hint="eastAsia" w:eastAsia="仿宋_GB2312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>镇水利员</w:t>
      </w:r>
      <w:r>
        <w:rPr>
          <w:rFonts w:hint="eastAsia" w:eastAsia="仿宋_GB2312"/>
          <w:sz w:val="32"/>
          <w:szCs w:val="32"/>
          <w:lang w:val="en-US" w:eastAsia="zh-CN"/>
        </w:rPr>
        <w:t>18355955788；</w:t>
      </w:r>
      <w:r>
        <w:rPr>
          <w:rFonts w:eastAsia="仿宋_GB2312"/>
          <w:sz w:val="32"/>
          <w:szCs w:val="32"/>
        </w:rPr>
        <w:t>巡查责任人</w:t>
      </w:r>
      <w:r>
        <w:rPr>
          <w:rFonts w:hint="eastAsia" w:eastAsia="仿宋_GB2312"/>
          <w:sz w:val="32"/>
          <w:szCs w:val="32"/>
        </w:rPr>
        <w:t>：</w:t>
      </w:r>
      <w:r>
        <w:rPr>
          <w:rFonts w:hint="eastAsia" w:eastAsia="仿宋_GB2312"/>
          <w:sz w:val="32"/>
          <w:szCs w:val="32"/>
          <w:lang w:val="en-US" w:eastAsia="zh-CN"/>
        </w:rPr>
        <w:t>苏志龙，村书记、村主任 13855928341</w:t>
      </w:r>
      <w:r>
        <w:rPr>
          <w:rFonts w:hint="eastAsia" w:eastAsia="仿宋_GB2312"/>
          <w:sz w:val="32"/>
          <w:szCs w:val="32"/>
        </w:rPr>
        <w:t>。</w:t>
      </w:r>
    </w:p>
    <w:p>
      <w:pPr>
        <w:spacing w:line="540" w:lineRule="exact"/>
        <w:ind w:left="0" w:firstLine="640" w:firstLineChars="200"/>
        <w:outlineLvl w:val="0"/>
        <w:rPr>
          <w:rFonts w:eastAsia="黑体"/>
          <w:kern w:val="2"/>
          <w:sz w:val="32"/>
          <w:szCs w:val="32"/>
        </w:rPr>
      </w:pPr>
      <w:r>
        <w:rPr>
          <w:rFonts w:hint="eastAsia" w:eastAsia="黑体"/>
          <w:kern w:val="2"/>
          <w:sz w:val="32"/>
          <w:szCs w:val="32"/>
        </w:rPr>
        <w:t>四</w:t>
      </w:r>
      <w:r>
        <w:rPr>
          <w:rFonts w:eastAsia="黑体"/>
          <w:kern w:val="2"/>
          <w:sz w:val="32"/>
          <w:szCs w:val="32"/>
        </w:rPr>
        <w:t>、巡坝查险</w:t>
      </w:r>
    </w:p>
    <w:p>
      <w:pPr>
        <w:spacing w:line="540" w:lineRule="exact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入汛后，开展巡坝查险工作，</w:t>
      </w:r>
      <w:r>
        <w:rPr>
          <w:rFonts w:eastAsia="仿宋_GB2312"/>
          <w:sz w:val="32"/>
          <w:szCs w:val="32"/>
        </w:rPr>
        <w:t>巡查人员</w:t>
      </w:r>
      <w:r>
        <w:rPr>
          <w:rFonts w:hint="eastAsia" w:eastAsia="仿宋_GB2312"/>
          <w:sz w:val="32"/>
          <w:szCs w:val="32"/>
        </w:rPr>
        <w:t>见附件3。</w:t>
      </w:r>
    </w:p>
    <w:p>
      <w:pPr>
        <w:spacing w:line="540" w:lineRule="exact"/>
        <w:ind w:left="0" w:firstLine="640" w:firstLineChars="200"/>
        <w:rPr>
          <w:rFonts w:hint="eastAsia" w:eastAsia="仿宋_GB2312"/>
          <w:kern w:val="2"/>
          <w:sz w:val="32"/>
          <w:szCs w:val="32"/>
        </w:rPr>
      </w:pPr>
      <w:r>
        <w:rPr>
          <w:rFonts w:eastAsia="仿宋_GB2312"/>
          <w:sz w:val="32"/>
          <w:szCs w:val="32"/>
        </w:rPr>
        <w:t>巡查频次：</w:t>
      </w:r>
      <w:r>
        <w:rPr>
          <w:rFonts w:hint="eastAsia" w:eastAsia="仿宋_GB2312"/>
          <w:sz w:val="32"/>
          <w:szCs w:val="32"/>
        </w:rPr>
        <w:t>正常情况下，</w:t>
      </w:r>
      <w:r>
        <w:rPr>
          <w:rFonts w:eastAsia="仿宋_GB2312"/>
          <w:sz w:val="32"/>
          <w:szCs w:val="32"/>
        </w:rPr>
        <w:t>每天</w:t>
      </w:r>
      <w:r>
        <w:rPr>
          <w:rFonts w:hint="eastAsia" w:eastAsia="仿宋_GB2312"/>
          <w:sz w:val="32"/>
          <w:szCs w:val="32"/>
          <w:lang w:val="en-US" w:eastAsia="zh-CN"/>
        </w:rPr>
        <w:t>1</w:t>
      </w:r>
      <w:r>
        <w:rPr>
          <w:rFonts w:eastAsia="仿宋_GB2312"/>
          <w:sz w:val="32"/>
          <w:szCs w:val="32"/>
        </w:rPr>
        <w:t>次</w:t>
      </w:r>
      <w:r>
        <w:rPr>
          <w:rFonts w:hint="eastAsia" w:eastAsia="仿宋_GB2312"/>
          <w:sz w:val="32"/>
          <w:szCs w:val="32"/>
        </w:rPr>
        <w:t>；</w:t>
      </w:r>
      <w:r>
        <w:rPr>
          <w:rFonts w:eastAsia="仿宋_GB2312"/>
          <w:sz w:val="32"/>
          <w:szCs w:val="32"/>
        </w:rPr>
        <w:t>当水库发生强降雨或库水位达汛限水位及以上时</w:t>
      </w:r>
      <w:r>
        <w:rPr>
          <w:rFonts w:hint="eastAsia" w:eastAsia="仿宋_GB2312"/>
          <w:sz w:val="32"/>
          <w:szCs w:val="32"/>
        </w:rPr>
        <w:t>，每昼夜至少</w:t>
      </w:r>
      <w:r>
        <w:rPr>
          <w:rFonts w:hint="eastAsia" w:eastAsia="仿宋_GB2312"/>
          <w:sz w:val="32"/>
          <w:szCs w:val="32"/>
          <w:lang w:val="en-US" w:eastAsia="zh-CN"/>
        </w:rPr>
        <w:t>3</w:t>
      </w:r>
      <w:r>
        <w:rPr>
          <w:rFonts w:eastAsia="仿宋_GB2312"/>
          <w:sz w:val="32"/>
          <w:szCs w:val="32"/>
        </w:rPr>
        <w:t>次</w:t>
      </w:r>
      <w:r>
        <w:rPr>
          <w:rFonts w:hint="eastAsia" w:eastAsia="仿宋_GB2312"/>
          <w:sz w:val="32"/>
          <w:szCs w:val="32"/>
        </w:rPr>
        <w:t>，必要时加密巡查。</w:t>
      </w:r>
      <w:r>
        <w:rPr>
          <w:rFonts w:eastAsia="仿宋_GB2312"/>
          <w:sz w:val="32"/>
          <w:szCs w:val="32"/>
        </w:rPr>
        <w:t>每次巡查均须填写巡查记录</w:t>
      </w:r>
      <w:r>
        <w:rPr>
          <w:rFonts w:hint="eastAsia" w:eastAsia="仿宋_GB2312"/>
          <w:sz w:val="32"/>
          <w:szCs w:val="32"/>
        </w:rPr>
        <w:t>，并按规定上报</w:t>
      </w:r>
      <w:r>
        <w:rPr>
          <w:rFonts w:eastAsia="仿宋_GB2312"/>
          <w:sz w:val="32"/>
          <w:szCs w:val="32"/>
        </w:rPr>
        <w:t>。</w:t>
      </w:r>
      <w:r>
        <w:rPr>
          <w:rFonts w:eastAsia="仿宋_GB2312"/>
          <w:kern w:val="2"/>
          <w:sz w:val="32"/>
          <w:szCs w:val="32"/>
        </w:rPr>
        <w:t>发</w:t>
      </w:r>
      <w:r>
        <w:rPr>
          <w:rFonts w:hint="eastAsia" w:eastAsia="仿宋_GB2312"/>
          <w:kern w:val="2"/>
          <w:sz w:val="32"/>
          <w:szCs w:val="32"/>
        </w:rPr>
        <w:t>现</w:t>
      </w:r>
      <w:r>
        <w:rPr>
          <w:rFonts w:eastAsia="仿宋_GB2312"/>
          <w:kern w:val="2"/>
          <w:sz w:val="32"/>
          <w:szCs w:val="32"/>
        </w:rPr>
        <w:t>险情</w:t>
      </w:r>
      <w:r>
        <w:rPr>
          <w:rFonts w:hint="eastAsia" w:eastAsia="仿宋_GB2312"/>
          <w:kern w:val="2"/>
          <w:sz w:val="32"/>
          <w:szCs w:val="32"/>
        </w:rPr>
        <w:t>，立即逐级报告至</w:t>
      </w:r>
      <w:r>
        <w:rPr>
          <w:rFonts w:hint="eastAsia" w:eastAsia="仿宋_GB2312"/>
          <w:kern w:val="2"/>
          <w:sz w:val="32"/>
          <w:szCs w:val="32"/>
          <w:lang w:eastAsia="zh-CN"/>
        </w:rPr>
        <w:t>区</w:t>
      </w:r>
      <w:r>
        <w:rPr>
          <w:rFonts w:hint="eastAsia" w:eastAsia="仿宋_GB2312"/>
          <w:kern w:val="2"/>
          <w:sz w:val="32"/>
          <w:szCs w:val="32"/>
        </w:rPr>
        <w:t>防指。</w:t>
      </w:r>
    </w:p>
    <w:p>
      <w:pPr>
        <w:spacing w:line="540" w:lineRule="exact"/>
        <w:ind w:left="0"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当库水位达</w:t>
      </w:r>
      <w:r>
        <w:rPr>
          <w:rFonts w:hint="eastAsia" w:eastAsia="仿宋_GB2312"/>
          <w:sz w:val="32"/>
          <w:szCs w:val="32"/>
          <w:lang w:val="en-US" w:eastAsia="zh-CN"/>
        </w:rPr>
        <w:t>195.9</w:t>
      </w:r>
      <w:r>
        <w:rPr>
          <w:rFonts w:hint="eastAsia" w:eastAsia="仿宋_GB2312"/>
          <w:sz w:val="32"/>
          <w:szCs w:val="32"/>
        </w:rPr>
        <w:t>米且在继续上涨时，</w:t>
      </w:r>
      <w:r>
        <w:rPr>
          <w:rFonts w:hint="eastAsia" w:eastAsia="仿宋_GB2312"/>
          <w:kern w:val="2"/>
          <w:sz w:val="32"/>
          <w:szCs w:val="32"/>
          <w:lang w:eastAsia="zh-CN"/>
        </w:rPr>
        <w:t>陵山</w:t>
      </w:r>
      <w:r>
        <w:rPr>
          <w:rFonts w:hint="eastAsia" w:eastAsia="仿宋_GB2312"/>
          <w:kern w:val="2"/>
          <w:sz w:val="32"/>
          <w:szCs w:val="32"/>
        </w:rPr>
        <w:t>水库防汛抢险机构人员和防汛抢险队立即进驻现场，调运抢险物资，做好抢险准备。</w:t>
      </w:r>
    </w:p>
    <w:p>
      <w:pPr>
        <w:spacing w:line="540" w:lineRule="exact"/>
        <w:ind w:left="0" w:firstLine="640" w:firstLineChars="200"/>
        <w:outlineLvl w:val="0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五、预警</w:t>
      </w:r>
    </w:p>
    <w:p>
      <w:pPr>
        <w:spacing w:line="540" w:lineRule="exact"/>
        <w:ind w:left="0" w:firstLine="643" w:firstLineChars="200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t>（一）泄洪预警</w:t>
      </w:r>
    </w:p>
    <w:p>
      <w:pPr>
        <w:spacing w:line="540" w:lineRule="exact"/>
        <w:ind w:left="0" w:firstLine="640" w:firstLineChars="200"/>
        <w:rPr>
          <w:rFonts w:hint="eastAsia"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当库水位达</w:t>
      </w:r>
      <w:r>
        <w:rPr>
          <w:rFonts w:hint="eastAsia" w:eastAsia="仿宋_GB2312"/>
          <w:sz w:val="32"/>
          <w:szCs w:val="32"/>
        </w:rPr>
        <w:t>汛限水位</w:t>
      </w:r>
      <w:r>
        <w:rPr>
          <w:rFonts w:hint="eastAsia" w:eastAsia="仿宋_GB2312"/>
          <w:sz w:val="32"/>
          <w:szCs w:val="32"/>
          <w:lang w:val="en-US" w:eastAsia="zh-CN"/>
        </w:rPr>
        <w:t>148.6</w:t>
      </w:r>
      <w:r>
        <w:rPr>
          <w:rFonts w:eastAsia="仿宋_GB2312"/>
          <w:sz w:val="32"/>
          <w:szCs w:val="32"/>
        </w:rPr>
        <w:t>米，且</w:t>
      </w:r>
      <w:r>
        <w:rPr>
          <w:rFonts w:hint="eastAsia" w:eastAsia="仿宋_GB2312"/>
          <w:sz w:val="32"/>
          <w:szCs w:val="32"/>
        </w:rPr>
        <w:t>在</w:t>
      </w:r>
      <w:r>
        <w:rPr>
          <w:rFonts w:eastAsia="仿宋_GB2312"/>
          <w:sz w:val="32"/>
          <w:szCs w:val="32"/>
        </w:rPr>
        <w:t>继续上涨</w:t>
      </w:r>
      <w:r>
        <w:rPr>
          <w:rFonts w:hint="eastAsia" w:eastAsia="仿宋_GB2312"/>
          <w:sz w:val="32"/>
          <w:szCs w:val="32"/>
        </w:rPr>
        <w:t>，溢洪道</w:t>
      </w:r>
      <w:r>
        <w:rPr>
          <w:rFonts w:eastAsia="仿宋_GB2312"/>
          <w:sz w:val="32"/>
          <w:szCs w:val="32"/>
        </w:rPr>
        <w:t>将要</w:t>
      </w:r>
      <w:r>
        <w:rPr>
          <w:rFonts w:hint="eastAsia" w:eastAsia="仿宋_GB2312"/>
          <w:sz w:val="32"/>
          <w:szCs w:val="32"/>
        </w:rPr>
        <w:t>自由溢洪时，</w:t>
      </w:r>
      <w:r>
        <w:rPr>
          <w:rFonts w:eastAsia="仿宋_GB2312"/>
          <w:sz w:val="32"/>
          <w:szCs w:val="32"/>
        </w:rPr>
        <w:t>由</w:t>
      </w:r>
      <w:r>
        <w:rPr>
          <w:rFonts w:hint="eastAsia" w:eastAsia="仿宋_GB2312"/>
          <w:sz w:val="32"/>
          <w:szCs w:val="32"/>
          <w:lang w:eastAsia="zh-CN"/>
        </w:rPr>
        <w:t>苏志龙</w:t>
      </w:r>
      <w:r>
        <w:rPr>
          <w:rFonts w:hint="eastAsia" w:eastAsia="仿宋_GB2312"/>
          <w:sz w:val="32"/>
          <w:szCs w:val="32"/>
        </w:rPr>
        <w:t>决定发布预警，分别向受溢洪</w:t>
      </w:r>
      <w:r>
        <w:rPr>
          <w:rFonts w:eastAsia="仿宋_GB2312"/>
          <w:sz w:val="32"/>
          <w:szCs w:val="32"/>
        </w:rPr>
        <w:t>影响的下游村</w:t>
      </w:r>
      <w:r>
        <w:rPr>
          <w:rFonts w:hint="eastAsia" w:eastAsia="仿宋_GB2312"/>
          <w:sz w:val="32"/>
          <w:szCs w:val="32"/>
        </w:rPr>
        <w:t>民</w:t>
      </w:r>
      <w:r>
        <w:rPr>
          <w:rFonts w:eastAsia="仿宋_GB2312"/>
          <w:sz w:val="32"/>
          <w:szCs w:val="32"/>
        </w:rPr>
        <w:t>组</w:t>
      </w:r>
      <w:r>
        <w:rPr>
          <w:rFonts w:hint="eastAsia" w:eastAsia="仿宋_GB2312"/>
          <w:sz w:val="32"/>
          <w:szCs w:val="32"/>
        </w:rPr>
        <w:t>预警责任人</w:t>
      </w:r>
      <w:r>
        <w:rPr>
          <w:rFonts w:eastAsia="仿宋_GB2312"/>
          <w:sz w:val="32"/>
          <w:szCs w:val="32"/>
        </w:rPr>
        <w:t>发布预警信息</w:t>
      </w:r>
      <w:r>
        <w:rPr>
          <w:rFonts w:hint="eastAsia" w:eastAsia="仿宋_GB2312"/>
          <w:sz w:val="32"/>
          <w:szCs w:val="32"/>
        </w:rPr>
        <w:t>（见附件4）；当库水位超过</w:t>
      </w:r>
      <w:r>
        <w:rPr>
          <w:rFonts w:hint="eastAsia" w:eastAsia="仿宋_GB2312"/>
          <w:sz w:val="32"/>
          <w:szCs w:val="32"/>
          <w:lang w:val="en-US" w:eastAsia="zh-CN"/>
        </w:rPr>
        <w:t>148.6</w:t>
      </w:r>
      <w:r>
        <w:rPr>
          <w:rFonts w:hint="eastAsia" w:eastAsia="仿宋_GB2312"/>
          <w:sz w:val="32"/>
          <w:szCs w:val="32"/>
        </w:rPr>
        <w:t>米且继续上涨，每上涨10厘米，向下游预警一次。</w:t>
      </w:r>
      <w:r>
        <w:rPr>
          <w:rFonts w:eastAsia="仿宋_GB2312"/>
          <w:sz w:val="32"/>
          <w:szCs w:val="32"/>
        </w:rPr>
        <w:t>各村组</w:t>
      </w:r>
      <w:r>
        <w:rPr>
          <w:rFonts w:hint="eastAsia" w:eastAsia="仿宋_GB2312"/>
          <w:sz w:val="32"/>
          <w:szCs w:val="32"/>
        </w:rPr>
        <w:t>预警</w:t>
      </w:r>
      <w:r>
        <w:rPr>
          <w:rFonts w:eastAsia="仿宋_GB2312"/>
          <w:sz w:val="32"/>
          <w:szCs w:val="32"/>
        </w:rPr>
        <w:t>责任人接到泄洪预警信息后，</w:t>
      </w:r>
      <w:r>
        <w:rPr>
          <w:rFonts w:hint="eastAsia" w:eastAsia="仿宋_GB2312"/>
          <w:sz w:val="32"/>
          <w:szCs w:val="32"/>
        </w:rPr>
        <w:t>负责做好</w:t>
      </w:r>
      <w:r>
        <w:rPr>
          <w:rFonts w:eastAsia="仿宋_GB2312"/>
          <w:sz w:val="32"/>
          <w:szCs w:val="32"/>
        </w:rPr>
        <w:t>水库泄洪河道安全管理工作，督促相关人员停止捕鱼、漂流、游泳等</w:t>
      </w:r>
      <w:r>
        <w:rPr>
          <w:rFonts w:hint="eastAsia" w:eastAsia="仿宋_GB2312"/>
          <w:sz w:val="32"/>
          <w:szCs w:val="32"/>
        </w:rPr>
        <w:t>涉水活动和沿河群众避险</w:t>
      </w:r>
      <w:r>
        <w:rPr>
          <w:rFonts w:eastAsia="仿宋_GB2312"/>
          <w:sz w:val="32"/>
          <w:szCs w:val="32"/>
        </w:rPr>
        <w:t>。</w:t>
      </w:r>
    </w:p>
    <w:p>
      <w:pPr>
        <w:spacing w:line="540" w:lineRule="exact"/>
        <w:ind w:left="0"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当库水位涨至</w:t>
      </w:r>
      <w:r>
        <w:rPr>
          <w:rFonts w:hint="eastAsia" w:eastAsia="仿宋_GB2312"/>
          <w:sz w:val="32"/>
          <w:szCs w:val="32"/>
          <w:lang w:val="en-US" w:eastAsia="zh-CN"/>
        </w:rPr>
        <w:t>149.6</w:t>
      </w:r>
      <w:r>
        <w:rPr>
          <w:rFonts w:hint="eastAsia" w:eastAsia="仿宋_GB2312"/>
          <w:sz w:val="32"/>
          <w:szCs w:val="32"/>
        </w:rPr>
        <w:t>米且继续上涨，由</w:t>
      </w:r>
      <w:r>
        <w:rPr>
          <w:rFonts w:hint="eastAsia" w:eastAsia="仿宋_GB2312"/>
          <w:sz w:val="32"/>
          <w:szCs w:val="32"/>
          <w:lang w:eastAsia="zh-CN"/>
        </w:rPr>
        <w:t>区</w:t>
      </w:r>
      <w:r>
        <w:rPr>
          <w:rFonts w:hint="eastAsia" w:eastAsia="仿宋_GB2312"/>
          <w:sz w:val="32"/>
          <w:szCs w:val="32"/>
        </w:rPr>
        <w:t>防指向镇防指所发布预警，由镇防指所向受影响的下游</w:t>
      </w:r>
      <w:r>
        <w:rPr>
          <w:rFonts w:hint="eastAsia" w:eastAsia="仿宋_GB2312"/>
          <w:sz w:val="32"/>
          <w:szCs w:val="32"/>
          <w:lang w:eastAsia="zh-CN"/>
        </w:rPr>
        <w:t>行政村</w:t>
      </w:r>
      <w:r>
        <w:rPr>
          <w:rFonts w:hint="eastAsia" w:eastAsia="仿宋_GB2312"/>
          <w:sz w:val="32"/>
          <w:szCs w:val="32"/>
        </w:rPr>
        <w:t>责任人发布预警，</w:t>
      </w:r>
      <w:r>
        <w:rPr>
          <w:rFonts w:hint="eastAsia" w:eastAsia="仿宋_GB2312"/>
          <w:sz w:val="32"/>
          <w:szCs w:val="32"/>
          <w:lang w:eastAsia="zh-CN"/>
        </w:rPr>
        <w:t>行政</w:t>
      </w:r>
      <w:r>
        <w:rPr>
          <w:rFonts w:hint="eastAsia" w:eastAsia="仿宋_GB2312"/>
          <w:sz w:val="32"/>
          <w:szCs w:val="32"/>
        </w:rPr>
        <w:t>责任人负责组织做好转移准备工作。</w:t>
      </w:r>
    </w:p>
    <w:p>
      <w:pPr>
        <w:spacing w:line="540" w:lineRule="exact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当库水位达到设计洪水位</w:t>
      </w:r>
      <w:r>
        <w:rPr>
          <w:rFonts w:hint="eastAsia" w:eastAsia="仿宋_GB2312"/>
          <w:sz w:val="32"/>
          <w:szCs w:val="32"/>
          <w:lang w:val="en-US" w:eastAsia="zh-CN"/>
        </w:rPr>
        <w:t>150.1</w:t>
      </w:r>
      <w:r>
        <w:rPr>
          <w:rFonts w:hint="eastAsia" w:eastAsia="仿宋_GB2312"/>
          <w:sz w:val="32"/>
          <w:szCs w:val="32"/>
        </w:rPr>
        <w:t>米时，</w:t>
      </w:r>
      <w:r>
        <w:rPr>
          <w:rFonts w:eastAsia="仿宋_GB2312"/>
          <w:sz w:val="32"/>
          <w:szCs w:val="32"/>
        </w:rPr>
        <w:t>由</w:t>
      </w:r>
      <w:r>
        <w:rPr>
          <w:rFonts w:hint="eastAsia" w:eastAsia="仿宋_GB2312"/>
          <w:sz w:val="32"/>
          <w:szCs w:val="32"/>
          <w:lang w:eastAsia="zh-CN"/>
        </w:rPr>
        <w:t>区</w:t>
      </w:r>
      <w:r>
        <w:rPr>
          <w:rFonts w:hint="eastAsia" w:eastAsia="仿宋_GB2312"/>
          <w:sz w:val="32"/>
          <w:szCs w:val="32"/>
        </w:rPr>
        <w:t>防指向镇防指所发布预警，由镇防指所向</w:t>
      </w:r>
      <w:r>
        <w:rPr>
          <w:rFonts w:eastAsia="仿宋_GB2312"/>
          <w:sz w:val="32"/>
          <w:szCs w:val="32"/>
        </w:rPr>
        <w:t>下游</w:t>
      </w:r>
      <w:r>
        <w:rPr>
          <w:rFonts w:hint="eastAsia" w:eastAsia="仿宋_GB2312"/>
          <w:sz w:val="32"/>
          <w:szCs w:val="32"/>
          <w:lang w:eastAsia="zh-CN"/>
        </w:rPr>
        <w:t>行政村</w:t>
      </w:r>
      <w:r>
        <w:rPr>
          <w:rFonts w:hint="eastAsia" w:eastAsia="仿宋_GB2312"/>
          <w:sz w:val="32"/>
          <w:szCs w:val="32"/>
        </w:rPr>
        <w:t>责任人发布预警，</w:t>
      </w:r>
      <w:r>
        <w:rPr>
          <w:rFonts w:hint="eastAsia" w:eastAsia="仿宋_GB2312"/>
          <w:sz w:val="32"/>
          <w:szCs w:val="32"/>
          <w:lang w:eastAsia="zh-CN"/>
        </w:rPr>
        <w:t>行政村</w:t>
      </w:r>
      <w:r>
        <w:rPr>
          <w:rFonts w:hint="eastAsia" w:eastAsia="仿宋_GB2312"/>
          <w:sz w:val="32"/>
          <w:szCs w:val="32"/>
        </w:rPr>
        <w:t>责任人立即组织将下游溃坝影响区内群众按照预定路线有序</w:t>
      </w:r>
      <w:r>
        <w:rPr>
          <w:rFonts w:eastAsia="仿宋_GB2312"/>
          <w:sz w:val="32"/>
          <w:szCs w:val="32"/>
        </w:rPr>
        <w:t>转移</w:t>
      </w:r>
      <w:r>
        <w:rPr>
          <w:rFonts w:hint="eastAsia" w:eastAsia="仿宋_GB2312"/>
          <w:sz w:val="32"/>
          <w:szCs w:val="32"/>
        </w:rPr>
        <w:t>至安置地点。</w:t>
      </w:r>
    </w:p>
    <w:p>
      <w:pPr>
        <w:spacing w:line="540" w:lineRule="exact"/>
        <w:ind w:left="0" w:firstLine="640" w:firstLineChars="200"/>
        <w:rPr>
          <w:rFonts w:hint="eastAsia"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预警发布方式：手机通话</w:t>
      </w:r>
      <w:r>
        <w:rPr>
          <w:rFonts w:hint="eastAsia" w:eastAsia="仿宋_GB2312"/>
          <w:sz w:val="32"/>
          <w:szCs w:val="32"/>
        </w:rPr>
        <w:t>，特殊情况采取其他措施确保预警到位。</w:t>
      </w:r>
    </w:p>
    <w:p>
      <w:pPr>
        <w:spacing w:line="540" w:lineRule="exact"/>
        <w:ind w:left="0" w:firstLine="643" w:firstLineChars="200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t>（二）险情预警</w:t>
      </w:r>
    </w:p>
    <w:p>
      <w:pPr>
        <w:spacing w:line="540" w:lineRule="exact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   当</w:t>
      </w:r>
      <w:r>
        <w:rPr>
          <w:rFonts w:eastAsia="仿宋_GB2312"/>
          <w:kern w:val="2"/>
          <w:sz w:val="32"/>
          <w:szCs w:val="32"/>
        </w:rPr>
        <w:t>水库发生</w:t>
      </w:r>
      <w:r>
        <w:rPr>
          <w:rFonts w:hint="eastAsia" w:eastAsia="仿宋_GB2312"/>
          <w:kern w:val="2"/>
          <w:sz w:val="32"/>
          <w:szCs w:val="32"/>
        </w:rPr>
        <w:t>较大</w:t>
      </w:r>
      <w:r>
        <w:rPr>
          <w:rFonts w:eastAsia="仿宋_GB2312"/>
          <w:kern w:val="2"/>
          <w:sz w:val="32"/>
          <w:szCs w:val="32"/>
        </w:rPr>
        <w:t>险情</w:t>
      </w:r>
      <w:r>
        <w:rPr>
          <w:rFonts w:hint="eastAsia" w:eastAsia="仿宋_GB2312"/>
          <w:kern w:val="2"/>
          <w:sz w:val="32"/>
          <w:szCs w:val="32"/>
        </w:rPr>
        <w:t>时，</w:t>
      </w:r>
      <w:r>
        <w:rPr>
          <w:rFonts w:eastAsia="仿宋_GB2312"/>
          <w:sz w:val="32"/>
          <w:szCs w:val="32"/>
        </w:rPr>
        <w:t>由</w:t>
      </w:r>
      <w:r>
        <w:rPr>
          <w:rFonts w:hint="eastAsia" w:eastAsia="仿宋_GB2312"/>
          <w:sz w:val="32"/>
          <w:szCs w:val="32"/>
          <w:lang w:eastAsia="zh-CN"/>
        </w:rPr>
        <w:t>区</w:t>
      </w:r>
      <w:r>
        <w:rPr>
          <w:rFonts w:hint="eastAsia" w:eastAsia="仿宋_GB2312"/>
          <w:sz w:val="32"/>
          <w:szCs w:val="32"/>
        </w:rPr>
        <w:t>防指向镇防指所发布预警，由镇防指所向受</w:t>
      </w:r>
      <w:r>
        <w:rPr>
          <w:rFonts w:eastAsia="仿宋_GB2312"/>
          <w:sz w:val="32"/>
          <w:szCs w:val="32"/>
        </w:rPr>
        <w:t>影响的下游</w:t>
      </w:r>
      <w:r>
        <w:rPr>
          <w:rFonts w:hint="eastAsia" w:eastAsia="仿宋_GB2312"/>
          <w:sz w:val="32"/>
          <w:szCs w:val="32"/>
          <w:lang w:eastAsia="zh-CN"/>
        </w:rPr>
        <w:t>行政村</w:t>
      </w:r>
      <w:r>
        <w:rPr>
          <w:rFonts w:hint="eastAsia" w:eastAsia="仿宋_GB2312"/>
          <w:sz w:val="32"/>
          <w:szCs w:val="32"/>
        </w:rPr>
        <w:t>责任人发布预警，</w:t>
      </w:r>
      <w:r>
        <w:rPr>
          <w:rFonts w:hint="eastAsia" w:eastAsia="仿宋_GB2312"/>
          <w:sz w:val="32"/>
          <w:szCs w:val="32"/>
          <w:lang w:eastAsia="zh-CN"/>
        </w:rPr>
        <w:t>行政村</w:t>
      </w:r>
      <w:r>
        <w:rPr>
          <w:rFonts w:hint="eastAsia" w:eastAsia="仿宋_GB2312"/>
          <w:sz w:val="32"/>
          <w:szCs w:val="32"/>
        </w:rPr>
        <w:t>责任人负责组织做好转移准备工作。遇突发重大险情时，现场巡查人员直接向下游村民组预警，同时逐级向上级报告。</w:t>
      </w:r>
    </w:p>
    <w:p>
      <w:pPr>
        <w:spacing w:line="540" w:lineRule="exact"/>
        <w:ind w:left="0" w:firstLine="640" w:firstLineChars="200"/>
        <w:rPr>
          <w:rFonts w:hint="eastAsia" w:eastAsia="黑体"/>
          <w:kern w:val="2"/>
          <w:sz w:val="32"/>
          <w:szCs w:val="32"/>
        </w:rPr>
      </w:pPr>
      <w:r>
        <w:rPr>
          <w:rFonts w:hint="eastAsia" w:eastAsia="黑体"/>
          <w:kern w:val="2"/>
          <w:sz w:val="32"/>
          <w:szCs w:val="32"/>
        </w:rPr>
        <w:t>六</w:t>
      </w:r>
      <w:r>
        <w:rPr>
          <w:rFonts w:eastAsia="黑体"/>
          <w:kern w:val="2"/>
          <w:sz w:val="32"/>
          <w:szCs w:val="32"/>
        </w:rPr>
        <w:t>、</w:t>
      </w:r>
      <w:r>
        <w:rPr>
          <w:rFonts w:hint="eastAsia" w:eastAsia="黑体"/>
          <w:kern w:val="2"/>
          <w:sz w:val="32"/>
          <w:szCs w:val="32"/>
        </w:rPr>
        <w:t>转移安置</w:t>
      </w:r>
    </w:p>
    <w:p>
      <w:pPr>
        <w:spacing w:line="540" w:lineRule="exact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eastAsia="zh-CN"/>
        </w:rPr>
        <w:t>区</w:t>
      </w:r>
      <w:r>
        <w:rPr>
          <w:rFonts w:eastAsia="仿宋_GB2312"/>
          <w:sz w:val="32"/>
          <w:szCs w:val="32"/>
        </w:rPr>
        <w:t>防指下达转移指令</w:t>
      </w:r>
      <w:r>
        <w:rPr>
          <w:rFonts w:hint="eastAsia" w:eastAsia="仿宋_GB2312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>镇防指所</w:t>
      </w:r>
      <w:r>
        <w:rPr>
          <w:rFonts w:hint="eastAsia" w:eastAsia="仿宋_GB2312"/>
          <w:sz w:val="32"/>
          <w:szCs w:val="32"/>
        </w:rPr>
        <w:t>向</w:t>
      </w:r>
      <w:r>
        <w:rPr>
          <w:rFonts w:hint="eastAsia" w:eastAsia="仿宋_GB2312"/>
          <w:sz w:val="32"/>
          <w:szCs w:val="32"/>
          <w:lang w:eastAsia="zh-CN"/>
        </w:rPr>
        <w:t>行政村</w:t>
      </w:r>
      <w:r>
        <w:rPr>
          <w:rFonts w:hint="eastAsia" w:eastAsia="仿宋_GB2312"/>
          <w:sz w:val="32"/>
          <w:szCs w:val="32"/>
        </w:rPr>
        <w:t>传达转移指令，</w:t>
      </w:r>
      <w:r>
        <w:rPr>
          <w:rFonts w:eastAsia="仿宋_GB2312"/>
          <w:sz w:val="32"/>
          <w:szCs w:val="32"/>
        </w:rPr>
        <w:t>各转移包保责任人</w:t>
      </w:r>
      <w:r>
        <w:rPr>
          <w:rFonts w:hint="eastAsia" w:eastAsia="仿宋_GB2312"/>
          <w:sz w:val="32"/>
          <w:szCs w:val="32"/>
        </w:rPr>
        <w:t>迅速</w:t>
      </w:r>
      <w:r>
        <w:rPr>
          <w:rFonts w:eastAsia="仿宋_GB2312"/>
          <w:sz w:val="32"/>
          <w:szCs w:val="32"/>
        </w:rPr>
        <w:t>组织群众</w:t>
      </w:r>
      <w:r>
        <w:rPr>
          <w:rFonts w:hint="eastAsia" w:eastAsia="仿宋_GB2312"/>
          <w:sz w:val="32"/>
          <w:szCs w:val="32"/>
        </w:rPr>
        <w:t>按照预定路线有序</w:t>
      </w:r>
      <w:r>
        <w:rPr>
          <w:rFonts w:eastAsia="仿宋_GB2312"/>
          <w:sz w:val="32"/>
          <w:szCs w:val="32"/>
        </w:rPr>
        <w:t>转移</w:t>
      </w:r>
      <w:r>
        <w:rPr>
          <w:rFonts w:hint="eastAsia" w:eastAsia="仿宋_GB2312"/>
          <w:sz w:val="32"/>
          <w:szCs w:val="32"/>
        </w:rPr>
        <w:t>至安置地点</w:t>
      </w:r>
      <w:r>
        <w:rPr>
          <w:rFonts w:eastAsia="仿宋_GB2312"/>
          <w:sz w:val="32"/>
          <w:szCs w:val="32"/>
        </w:rPr>
        <w:t>，</w:t>
      </w:r>
      <w:r>
        <w:rPr>
          <w:rFonts w:hint="eastAsia" w:eastAsia="仿宋_GB2312"/>
          <w:sz w:val="32"/>
          <w:szCs w:val="32"/>
        </w:rPr>
        <w:t>人员转移安置情况表见附件5，</w:t>
      </w:r>
      <w:r>
        <w:rPr>
          <w:rFonts w:eastAsia="仿宋_GB2312"/>
          <w:sz w:val="32"/>
          <w:szCs w:val="32"/>
        </w:rPr>
        <w:t>转移路线和安置点示意图见附件</w:t>
      </w:r>
      <w:r>
        <w:rPr>
          <w:rFonts w:hint="eastAsia" w:eastAsia="仿宋_GB2312"/>
          <w:sz w:val="32"/>
          <w:szCs w:val="32"/>
        </w:rPr>
        <w:t>6</w:t>
      </w:r>
      <w:r>
        <w:rPr>
          <w:rFonts w:eastAsia="仿宋_GB2312"/>
          <w:sz w:val="32"/>
          <w:szCs w:val="32"/>
        </w:rPr>
        <w:t>。</w:t>
      </w:r>
    </w:p>
    <w:p>
      <w:pPr>
        <w:spacing w:line="540" w:lineRule="exact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人员转移完毕后，转移包保责任人要进行清查，确保不漏一人，并向镇防汛指挥所报告。</w:t>
      </w:r>
    </w:p>
    <w:p>
      <w:pPr>
        <w:spacing w:line="540" w:lineRule="exact"/>
        <w:ind w:left="0" w:firstLine="640" w:firstLineChars="200"/>
        <w:rPr>
          <w:rFonts w:hint="eastAsia"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群众返还：镇防指所报请</w:t>
      </w:r>
      <w:r>
        <w:rPr>
          <w:rFonts w:hint="eastAsia" w:eastAsia="仿宋_GB2312"/>
          <w:sz w:val="32"/>
          <w:szCs w:val="32"/>
          <w:lang w:eastAsia="zh-CN"/>
        </w:rPr>
        <w:t>黄山区</w:t>
      </w:r>
      <w:r>
        <w:rPr>
          <w:rFonts w:eastAsia="仿宋_GB2312"/>
          <w:sz w:val="32"/>
          <w:szCs w:val="32"/>
        </w:rPr>
        <w:t>防汛抗旱指挥部同意后组织群众返还。</w:t>
      </w:r>
    </w:p>
    <w:p>
      <w:pPr>
        <w:spacing w:line="540" w:lineRule="exact"/>
        <w:ind w:left="0" w:firstLine="640" w:firstLineChars="200"/>
        <w:rPr>
          <w:rFonts w:hint="eastAsia" w:eastAsia="黑体"/>
          <w:kern w:val="2"/>
          <w:sz w:val="32"/>
          <w:szCs w:val="32"/>
        </w:rPr>
      </w:pPr>
      <w:r>
        <w:rPr>
          <w:rFonts w:hint="eastAsia" w:eastAsia="黑体"/>
          <w:kern w:val="2"/>
          <w:sz w:val="32"/>
          <w:szCs w:val="32"/>
        </w:rPr>
        <w:t>七</w:t>
      </w:r>
      <w:r>
        <w:rPr>
          <w:rFonts w:eastAsia="黑体"/>
          <w:kern w:val="2"/>
          <w:sz w:val="32"/>
          <w:szCs w:val="32"/>
        </w:rPr>
        <w:t>、</w:t>
      </w:r>
      <w:r>
        <w:rPr>
          <w:rFonts w:hint="eastAsia" w:eastAsia="黑体"/>
          <w:kern w:val="2"/>
          <w:sz w:val="32"/>
          <w:szCs w:val="32"/>
        </w:rPr>
        <w:t>水库抢险</w:t>
      </w:r>
    </w:p>
    <w:p>
      <w:pPr>
        <w:spacing w:line="540" w:lineRule="exact"/>
        <w:ind w:left="0"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当</w:t>
      </w:r>
      <w:r>
        <w:rPr>
          <w:rFonts w:eastAsia="仿宋_GB2312"/>
          <w:kern w:val="2"/>
          <w:sz w:val="32"/>
          <w:szCs w:val="32"/>
        </w:rPr>
        <w:t>水库</w:t>
      </w:r>
      <w:r>
        <w:rPr>
          <w:rFonts w:hint="eastAsia" w:eastAsia="仿宋_GB2312"/>
          <w:kern w:val="2"/>
          <w:sz w:val="32"/>
          <w:szCs w:val="32"/>
        </w:rPr>
        <w:t>发生险情，</w:t>
      </w:r>
      <w:r>
        <w:rPr>
          <w:rFonts w:hint="eastAsia" w:eastAsia="仿宋_GB2312"/>
          <w:kern w:val="2"/>
          <w:sz w:val="32"/>
          <w:szCs w:val="32"/>
          <w:lang w:eastAsia="zh-CN"/>
        </w:rPr>
        <w:t>陵山</w:t>
      </w:r>
      <w:r>
        <w:rPr>
          <w:rFonts w:hint="eastAsia" w:eastAsia="仿宋_GB2312"/>
          <w:kern w:val="2"/>
          <w:sz w:val="32"/>
          <w:szCs w:val="32"/>
        </w:rPr>
        <w:t>水库防汛抢险机构人员立即进驻水库现场，</w:t>
      </w:r>
      <w:r>
        <w:rPr>
          <w:rFonts w:eastAsia="仿宋_GB2312"/>
          <w:sz w:val="32"/>
          <w:szCs w:val="32"/>
        </w:rPr>
        <w:t>制定险情抢护方案</w:t>
      </w:r>
      <w:r>
        <w:rPr>
          <w:rFonts w:hint="eastAsia" w:eastAsia="仿宋_GB2312"/>
          <w:sz w:val="32"/>
          <w:szCs w:val="32"/>
        </w:rPr>
        <w:t>，镇防指所调动抢险队伍，调运抢险物资，</w:t>
      </w:r>
      <w:r>
        <w:rPr>
          <w:rFonts w:eastAsia="仿宋_GB2312"/>
          <w:sz w:val="32"/>
          <w:szCs w:val="32"/>
        </w:rPr>
        <w:t>组织开展险情抢护</w:t>
      </w:r>
      <w:r>
        <w:rPr>
          <w:rFonts w:hint="eastAsia" w:eastAsia="仿宋_GB2312"/>
          <w:sz w:val="32"/>
          <w:szCs w:val="32"/>
        </w:rPr>
        <w:t>，及时将险情发展和处置情况报告</w:t>
      </w:r>
      <w:r>
        <w:rPr>
          <w:rFonts w:hint="eastAsia" w:eastAsia="仿宋_GB2312"/>
          <w:sz w:val="32"/>
          <w:szCs w:val="32"/>
          <w:lang w:eastAsia="zh-CN"/>
        </w:rPr>
        <w:t>区</w:t>
      </w:r>
      <w:r>
        <w:rPr>
          <w:rFonts w:hint="eastAsia" w:eastAsia="仿宋_GB2312"/>
          <w:sz w:val="32"/>
          <w:szCs w:val="32"/>
        </w:rPr>
        <w:t>防指，抢险完成后安排专人监控出险部位。</w:t>
      </w:r>
    </w:p>
    <w:p>
      <w:pPr>
        <w:spacing w:line="540" w:lineRule="exact"/>
        <w:ind w:left="0" w:firstLine="640" w:firstLineChars="200"/>
        <w:outlineLvl w:val="0"/>
        <w:rPr>
          <w:rFonts w:eastAsia="黑体"/>
          <w:kern w:val="2"/>
          <w:sz w:val="32"/>
          <w:szCs w:val="32"/>
        </w:rPr>
      </w:pPr>
      <w:r>
        <w:rPr>
          <w:rFonts w:hint="eastAsia" w:eastAsia="黑体"/>
          <w:kern w:val="2"/>
          <w:sz w:val="32"/>
          <w:szCs w:val="32"/>
        </w:rPr>
        <w:t>八</w:t>
      </w:r>
      <w:r>
        <w:rPr>
          <w:rFonts w:eastAsia="黑体"/>
          <w:kern w:val="2"/>
          <w:sz w:val="32"/>
          <w:szCs w:val="32"/>
        </w:rPr>
        <w:t>、保障措施</w:t>
      </w:r>
    </w:p>
    <w:p>
      <w:pPr>
        <w:widowControl/>
        <w:adjustRightInd w:val="0"/>
        <w:snapToGrid w:val="0"/>
        <w:spacing w:line="540" w:lineRule="exact"/>
        <w:ind w:firstLine="643" w:firstLineChars="200"/>
        <w:jc w:val="left"/>
        <w:outlineLvl w:val="1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（一）抢险队伍</w:t>
      </w:r>
    </w:p>
    <w:p>
      <w:pPr>
        <w:spacing w:line="540" w:lineRule="exact"/>
        <w:ind w:left="0" w:firstLine="640" w:firstLineChars="200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t>广阳村</w:t>
      </w:r>
      <w:r>
        <w:rPr>
          <w:rFonts w:eastAsia="仿宋_GB2312"/>
          <w:sz w:val="32"/>
          <w:szCs w:val="32"/>
        </w:rPr>
        <w:t>组织成立防汛抢险队，共</w:t>
      </w:r>
      <w:r>
        <w:rPr>
          <w:rFonts w:hint="eastAsia" w:eastAsia="仿宋_GB2312"/>
          <w:sz w:val="32"/>
          <w:szCs w:val="32"/>
          <w:lang w:val="en-US" w:eastAsia="zh-CN"/>
        </w:rPr>
        <w:t>17</w:t>
      </w:r>
      <w:r>
        <w:rPr>
          <w:rFonts w:eastAsia="仿宋_GB2312"/>
          <w:sz w:val="32"/>
          <w:szCs w:val="32"/>
        </w:rPr>
        <w:t>人，</w:t>
      </w:r>
      <w:r>
        <w:rPr>
          <w:rFonts w:hint="eastAsia" w:eastAsia="仿宋_GB2312"/>
          <w:sz w:val="32"/>
          <w:szCs w:val="32"/>
        </w:rPr>
        <w:t>负责</w:t>
      </w:r>
      <w:r>
        <w:rPr>
          <w:rFonts w:hint="eastAsia" w:eastAsia="仿宋_GB2312"/>
          <w:sz w:val="32"/>
          <w:szCs w:val="32"/>
          <w:lang w:eastAsia="zh-CN"/>
        </w:rPr>
        <w:t>陵山</w:t>
      </w:r>
      <w:r>
        <w:rPr>
          <w:rFonts w:eastAsia="仿宋_GB2312"/>
          <w:sz w:val="32"/>
          <w:szCs w:val="32"/>
        </w:rPr>
        <w:t>水库</w:t>
      </w:r>
      <w:r>
        <w:rPr>
          <w:rFonts w:hint="eastAsia" w:eastAsia="仿宋_GB2312"/>
          <w:sz w:val="32"/>
          <w:szCs w:val="32"/>
        </w:rPr>
        <w:t>防汛</w:t>
      </w:r>
      <w:r>
        <w:rPr>
          <w:rFonts w:eastAsia="仿宋_GB2312"/>
          <w:sz w:val="32"/>
          <w:szCs w:val="32"/>
        </w:rPr>
        <w:t>抢险</w:t>
      </w:r>
      <w:r>
        <w:rPr>
          <w:rFonts w:hint="eastAsia" w:eastAsia="仿宋_GB2312"/>
          <w:sz w:val="32"/>
          <w:szCs w:val="32"/>
        </w:rPr>
        <w:t>工作</w:t>
      </w:r>
      <w:r>
        <w:rPr>
          <w:rFonts w:hint="eastAsia" w:eastAsia="仿宋_GB2312"/>
          <w:sz w:val="32"/>
          <w:szCs w:val="32"/>
          <w:lang w:eastAsia="zh-CN"/>
        </w:rPr>
        <w:t>。</w:t>
      </w:r>
    </w:p>
    <w:p>
      <w:pPr>
        <w:widowControl/>
        <w:adjustRightInd w:val="0"/>
        <w:snapToGrid w:val="0"/>
        <w:spacing w:line="540" w:lineRule="exact"/>
        <w:ind w:firstLine="643" w:firstLineChars="200"/>
        <w:jc w:val="left"/>
        <w:outlineLvl w:val="1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（二）抢险物资</w:t>
      </w:r>
    </w:p>
    <w:p>
      <w:pPr>
        <w:spacing w:line="540" w:lineRule="exact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水库现场储备袋类、</w:t>
      </w:r>
      <w:r>
        <w:rPr>
          <w:rFonts w:hint="eastAsia" w:eastAsia="仿宋_GB2312"/>
          <w:sz w:val="32"/>
          <w:szCs w:val="32"/>
          <w:lang w:eastAsia="zh-CN"/>
        </w:rPr>
        <w:t>铁锹</w:t>
      </w:r>
      <w:r>
        <w:rPr>
          <w:rFonts w:eastAsia="仿宋_GB2312"/>
          <w:sz w:val="32"/>
          <w:szCs w:val="32"/>
        </w:rPr>
        <w:t>、</w:t>
      </w:r>
      <w:r>
        <w:rPr>
          <w:rFonts w:hint="eastAsia" w:eastAsia="仿宋_GB2312"/>
          <w:sz w:val="32"/>
          <w:szCs w:val="32"/>
          <w:lang w:eastAsia="zh-CN"/>
        </w:rPr>
        <w:t>电筒</w:t>
      </w:r>
      <w:r>
        <w:rPr>
          <w:rFonts w:eastAsia="仿宋_GB2312"/>
          <w:sz w:val="32"/>
          <w:szCs w:val="32"/>
        </w:rPr>
        <w:t>等物资，</w:t>
      </w:r>
      <w:r>
        <w:rPr>
          <w:rFonts w:hint="eastAsia" w:eastAsia="仿宋_GB2312"/>
          <w:sz w:val="32"/>
          <w:szCs w:val="32"/>
        </w:rPr>
        <w:t>并落实了部分</w:t>
      </w:r>
      <w:r>
        <w:rPr>
          <w:rFonts w:eastAsia="仿宋_GB2312"/>
          <w:sz w:val="32"/>
          <w:szCs w:val="32"/>
        </w:rPr>
        <w:t>社会</w:t>
      </w:r>
      <w:r>
        <w:rPr>
          <w:rFonts w:hint="eastAsia" w:eastAsia="仿宋_GB2312"/>
          <w:sz w:val="32"/>
          <w:szCs w:val="32"/>
          <w:lang w:eastAsia="zh-CN"/>
        </w:rPr>
        <w:t>物</w:t>
      </w:r>
      <w:r>
        <w:rPr>
          <w:rFonts w:eastAsia="仿宋_GB2312"/>
          <w:sz w:val="32"/>
          <w:szCs w:val="32"/>
        </w:rPr>
        <w:t>料</w:t>
      </w:r>
      <w:r>
        <w:rPr>
          <w:rFonts w:hint="eastAsia" w:eastAsia="仿宋_GB2312"/>
          <w:sz w:val="32"/>
          <w:szCs w:val="32"/>
        </w:rPr>
        <w:t>，可用于</w:t>
      </w:r>
      <w:r>
        <w:rPr>
          <w:rFonts w:hint="eastAsia" w:eastAsia="仿宋_GB2312"/>
          <w:sz w:val="32"/>
          <w:szCs w:val="32"/>
          <w:lang w:eastAsia="zh-CN"/>
        </w:rPr>
        <w:t>陵山</w:t>
      </w:r>
      <w:r>
        <w:rPr>
          <w:rFonts w:hint="eastAsia" w:eastAsia="仿宋_GB2312"/>
          <w:sz w:val="32"/>
          <w:szCs w:val="32"/>
        </w:rPr>
        <w:t>水库防汛抢险。</w:t>
      </w:r>
      <w:bookmarkStart w:id="0" w:name="_Toc512674730"/>
      <w:r>
        <w:rPr>
          <w:rFonts w:hint="eastAsia" w:eastAsia="仿宋_GB2312"/>
          <w:sz w:val="32"/>
          <w:szCs w:val="32"/>
        </w:rPr>
        <w:t>抢险物资情况见附件8。</w:t>
      </w:r>
    </w:p>
    <w:bookmarkEnd w:id="0"/>
    <w:p>
      <w:pPr>
        <w:spacing w:line="540" w:lineRule="exact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黑体"/>
          <w:sz w:val="32"/>
          <w:szCs w:val="32"/>
          <w:lang w:eastAsia="zh-CN"/>
        </w:rPr>
        <w:t>附件：</w:t>
      </w:r>
      <w:r>
        <w:rPr>
          <w:rFonts w:hint="eastAsia" w:eastAsia="仿宋_GB2312"/>
          <w:sz w:val="32"/>
          <w:szCs w:val="32"/>
          <w:lang w:eastAsia="zh-CN"/>
        </w:rPr>
        <w:t>1、陵山水库防汛抢险组织指挥结构图</w:t>
      </w:r>
    </w:p>
    <w:p>
      <w:pPr>
        <w:spacing w:line="540" w:lineRule="exact"/>
        <w:ind w:left="0" w:firstLine="960" w:firstLineChars="300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t>2、巡坝查险人员表</w:t>
      </w:r>
    </w:p>
    <w:p>
      <w:pPr>
        <w:spacing w:line="540" w:lineRule="exact"/>
        <w:ind w:left="0" w:firstLine="960" w:firstLineChars="300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t>3、泄洪预警对象表</w:t>
      </w:r>
    </w:p>
    <w:p>
      <w:pPr>
        <w:spacing w:line="540" w:lineRule="exact"/>
        <w:ind w:left="0" w:firstLine="960" w:firstLineChars="300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t>4、人员转移安置情况表</w:t>
      </w:r>
    </w:p>
    <w:p>
      <w:pPr>
        <w:spacing w:line="540" w:lineRule="exact"/>
        <w:ind w:left="0" w:firstLine="960" w:firstLineChars="300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t>5、转移路线和安置点示意图</w:t>
      </w:r>
    </w:p>
    <w:p>
      <w:pPr>
        <w:spacing w:line="540" w:lineRule="exact"/>
        <w:ind w:left="0" w:firstLine="960" w:firstLineChars="300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t>6、太平湖镇防汛抢险队</w:t>
      </w:r>
    </w:p>
    <w:p>
      <w:pPr>
        <w:spacing w:line="540" w:lineRule="exact"/>
        <w:ind w:left="0" w:firstLine="960" w:firstLineChars="300"/>
        <w:rPr>
          <w:rFonts w:hint="eastAsia" w:eastAsia="黑体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t>7、广阳村防汛抢险队</w:t>
      </w:r>
    </w:p>
    <w:p>
      <w:pPr>
        <w:spacing w:line="540" w:lineRule="exact"/>
        <w:ind w:left="0" w:firstLine="960" w:firstLineChars="300"/>
        <w:rPr>
          <w:rFonts w:hint="eastAsia" w:eastAsia="仿宋_GB2312"/>
          <w:sz w:val="32"/>
          <w:szCs w:val="32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eastAsia="仿宋_GB2312"/>
          <w:sz w:val="32"/>
          <w:szCs w:val="32"/>
          <w:lang w:val="en-US" w:eastAsia="zh-CN"/>
        </w:rPr>
        <w:t>8、水库防汛物资表</w:t>
      </w:r>
    </w:p>
    <w:p>
      <w:pPr>
        <w:spacing w:line="520" w:lineRule="exact"/>
        <w:jc w:val="left"/>
        <w:rPr>
          <w:rFonts w:hint="eastAsia" w:eastAsia="黑体"/>
          <w:sz w:val="32"/>
          <w:szCs w:val="32"/>
          <w:lang w:val="en-US" w:eastAsia="zh-CN"/>
        </w:rPr>
      </w:pPr>
      <w:r>
        <w:rPr>
          <w:rFonts w:hint="eastAsia" w:eastAsia="黑体"/>
          <w:sz w:val="32"/>
          <w:szCs w:val="32"/>
          <w:lang w:val="en-US" w:eastAsia="zh-CN"/>
        </w:rPr>
        <w:t>附件1</w:t>
      </w:r>
    </w:p>
    <w:p>
      <w:pPr>
        <w:spacing w:line="520" w:lineRule="exact"/>
        <w:ind w:left="0" w:leftChars="0" w:firstLine="0" w:firstLineChars="0"/>
        <w:jc w:val="center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  <w:lang w:eastAsia="zh-CN"/>
        </w:rPr>
        <w:t>陵山</w:t>
      </w:r>
      <w:r>
        <w:rPr>
          <w:rFonts w:hint="eastAsia" w:eastAsia="黑体"/>
          <w:sz w:val="32"/>
          <w:szCs w:val="32"/>
        </w:rPr>
        <w:t>水库防汛抢险组织指挥结构图</w:t>
      </w: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6086475</wp:posOffset>
                </wp:positionH>
                <wp:positionV relativeFrom="paragraph">
                  <wp:posOffset>82550</wp:posOffset>
                </wp:positionV>
                <wp:extent cx="1666875" cy="780415"/>
                <wp:effectExtent l="4445" t="4445" r="5080" b="1524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78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  <w:rPr>
                                <w:rFonts w:ascii="宋体" w:hAnsi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1"/>
                                <w:szCs w:val="21"/>
                              </w:rPr>
                              <w:t>负责决定发布险情预警，下达人员转移指令，决定群众返还，支援水库抢险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9.25pt;margin-top:6.5pt;height:61.45pt;width:131.25pt;z-index:251702272;mso-width-relative:page;mso-height-relative:page;" fillcolor="#FFFFFF" filled="t" stroked="t" coordsize="21600,21600" o:gfxdata="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5BrsTXAAAACwEAAA8AAAAAAAAAAQAgAAAAIgAAAGRycy9kb3du&#10;cmV2LnhtbFBLAQIUABQAAAAIAIdO4kDdSKXrAAIAACkEAAAOAAAAAAAAAAEAIAAAACY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  <w:rPr>
                          <w:rFonts w:ascii="宋体" w:hAnsi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 w:val="21"/>
                          <w:szCs w:val="21"/>
                        </w:rPr>
                        <w:t>负责决定发布险情预警，下达人员转移指令，决定群众返还，支援水库抢险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311150</wp:posOffset>
                </wp:positionV>
                <wp:extent cx="2676525" cy="419100"/>
                <wp:effectExtent l="4445" t="5080" r="5080" b="1397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  <w:jc w:val="center"/>
                              <w:rPr>
                                <w:rFonts w:hint="eastAsia" w:ascii="黑体" w:hAnsi="黑体" w:eastAsia="黑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30"/>
                                <w:szCs w:val="30"/>
                                <w:lang w:eastAsia="zh-CN"/>
                              </w:rPr>
                              <w:t>区</w:t>
                            </w:r>
                            <w:r>
                              <w:rPr>
                                <w:rFonts w:hint="eastAsia" w:ascii="黑体" w:hAnsi="黑体" w:eastAsia="黑体"/>
                                <w:sz w:val="30"/>
                                <w:szCs w:val="30"/>
                              </w:rPr>
                              <w:t>防汛抗旱指挥部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5pt;margin-top:24.5pt;height:33pt;width:210.75pt;z-index:251659264;mso-width-relative:page;mso-height-relative:page;" fillcolor="#FFFFFF" filled="t" stroked="t" coordsize="21600,21600" o:gfxdata="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/YdLXZAAAACgEAAA8AAAAAAAAAAQAgAAAAIgAAAGRycy9k&#10;b3ducmV2LnhtbFBLAQIUABQAAAAIAIdO4kDyfYc5AQIAACkEAAAOAAAAAAAAAAEAIAAAACg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  <w:jc w:val="center"/>
                        <w:rPr>
                          <w:rFonts w:hint="eastAsia" w:ascii="黑体" w:hAnsi="黑体" w:eastAsia="黑体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黑体" w:hAnsi="黑体" w:eastAsia="黑体"/>
                          <w:sz w:val="30"/>
                          <w:szCs w:val="30"/>
                          <w:lang w:eastAsia="zh-CN"/>
                        </w:rPr>
                        <w:t>区</w:t>
                      </w:r>
                      <w:r>
                        <w:rPr>
                          <w:rFonts w:hint="eastAsia" w:ascii="黑体" w:hAnsi="黑体" w:eastAsia="黑体"/>
                          <w:sz w:val="30"/>
                          <w:szCs w:val="30"/>
                        </w:rPr>
                        <w:t>防汛抗旱指挥部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5705475</wp:posOffset>
                </wp:positionH>
                <wp:positionV relativeFrom="paragraph">
                  <wp:posOffset>180975</wp:posOffset>
                </wp:positionV>
                <wp:extent cx="381000" cy="0"/>
                <wp:effectExtent l="0" t="0" r="0" b="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449.25pt;margin-top:14.25pt;height:0pt;width:30pt;z-index:251698176;mso-width-relative:page;mso-height-relative:page;" filled="f" stroked="t" coordsize="21600,21600" o:gfxdata="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QbIJ+1QAAAAkBAAAPAAAAAAAAAAEAIAAAACIAAABkcnMvZG93&#10;bnJldi54bWxQSwECFAAUAAAACACHTuJAH3Je+QMCAAD1AwAADgAAAAAAAAABACAAAAAkAQAAZHJz&#10;L2Uyb0RvYy54bWxQSwUGAAAAAAYABgBZAQAAm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w:t xml:space="preserve">                    </w:t>
      </w: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250825</wp:posOffset>
                </wp:positionV>
                <wp:extent cx="1295400" cy="571500"/>
                <wp:effectExtent l="4445" t="4445" r="14605" b="146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  <w:rPr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指挥长：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魏永华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镇长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7pt;margin-top:19.75pt;height:45pt;width:102pt;z-index:251674624;mso-width-relative:page;mso-height-relative:page;" fillcolor="#FFFFFF" filled="t" stroked="t" coordsize="21600,21600" o:gfxdata="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CYM9LXAAAACgEAAA8AAAAAAAAAAQAgAAAAIgAAAGRycy9kb3du&#10;cmV2LnhtbFBLAQIUABQAAAAIAIdO4kA1wpdxAAIAACkEAAAOAAAAAAAAAAEAIAAAACY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  <w:rPr>
                          <w:sz w:val="22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指挥长：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魏永华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（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镇长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7553325</wp:posOffset>
                </wp:positionH>
                <wp:positionV relativeFrom="paragraph">
                  <wp:posOffset>250825</wp:posOffset>
                </wp:positionV>
                <wp:extent cx="1134110" cy="609600"/>
                <wp:effectExtent l="4445" t="4445" r="23495" b="1460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11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广阳村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责任人：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苏志龙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94.75pt;margin-top:19.75pt;height:48pt;width:89.3pt;z-index:251694080;mso-width-relative:page;mso-height-relative:page;" fillcolor="#FFFFFF" filled="t" stroked="t" coordsize="21600,21600" o:gfxdata="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g9+nQ2AAAAAwBAAAPAAAAAAAAAAEAIAAAACIAAABkcnMv&#10;ZG93bnJldi54bWxQSwECFAAUAAAACACHTuJAFN844gMCAAApBAAADgAAAAAAAAABACAAAAAn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广阳村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责任人：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苏志龙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69850</wp:posOffset>
                </wp:positionV>
                <wp:extent cx="0" cy="323850"/>
                <wp:effectExtent l="4445" t="0" r="14605" b="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9pt;margin-top:5.5pt;height:25.5pt;width:0pt;z-index:251663360;mso-width-relative:page;mso-height-relative:page;" filled="f" stroked="t" coordsize="21600,21600" o:gfxdata="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nNCctMAAAAJAQAADwAAAAAAAAABACAAAAAiAAAAZHJzL2Rvd25yZXYueG1s&#10;UEsBAhQAFAAAAAgAh07iQDNl1FD9AQAA6wMAAA4AAAAAAAAAAQAgAAAAIgEAAGRycy9lMm9Eb2Mu&#10;eG1sUEsFBgAAAAAGAAYAWQEAAJE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7172325</wp:posOffset>
                </wp:positionH>
                <wp:positionV relativeFrom="paragraph">
                  <wp:posOffset>254000</wp:posOffset>
                </wp:positionV>
                <wp:extent cx="381000" cy="0"/>
                <wp:effectExtent l="0" t="0" r="0" b="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564.75pt;margin-top:20pt;height:0pt;width:30pt;z-index:251692032;mso-width-relative:page;mso-height-relative:page;" filled="f" stroked="t" coordsize="21600,21600" o:gfxdata="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u+wvW1QAAAAsBAAAPAAAAAAAAAAEAIAAAACIAAABkcnMvZG93&#10;bnJldi54bWxQSwECFAAUAAAACACHTuJA+mtg+gMCAAD1AwAADgAAAAAAAAABACAAAAAkAQAAZHJz&#10;L2Uyb0RvYy54bWxQSwUGAAAAAAYABgBZAQAAm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7172325</wp:posOffset>
                </wp:positionH>
                <wp:positionV relativeFrom="paragraph">
                  <wp:posOffset>254000</wp:posOffset>
                </wp:positionV>
                <wp:extent cx="0" cy="361950"/>
                <wp:effectExtent l="4445" t="0" r="14605" b="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564.75pt;margin-top:20pt;height:28.5pt;width:0pt;z-index:251689984;mso-width-relative:page;mso-height-relative:page;" filled="f" stroked="t" coordsize="21600,21600" o:gfxdata="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SkTffXAAAACwEAAA8AAAAAAAAAAQAgAAAAIgAAAGRycy9k&#10;b3ducmV2LnhtbFBLAQIUABQAAAAIAIdO4kCmn6sJAwIAAPUDAAAOAAAAAAAAAAEAIAAAACYBAABk&#10;cnMvZTJvRG9jLnhtbFBLBQYAAAAABgAGAFkBAACb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63500</wp:posOffset>
                </wp:positionV>
                <wp:extent cx="0" cy="342900"/>
                <wp:effectExtent l="4445" t="0" r="14605" b="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52.25pt;margin-top:5pt;height:27pt;width:0pt;z-index:251687936;mso-width-relative:page;mso-height-relative:page;" filled="f" stroked="t" coordsize="21600,21600" o:gfxdata="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WrYrs1gAAAAkBAAAPAAAAAAAAAAEAIAAAACIAAABkcnMvZG93bnJldi54&#10;bWxQSwECFAAUAAAACACHTuJAbBUswPwBAADrAwAADgAAAAAAAAABACAAAAAlAQAAZHJzL2Uyb0Rv&#10;Yy54bWxQSwUGAAAAAAYABgBZAQAAkw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63500</wp:posOffset>
                </wp:positionV>
                <wp:extent cx="1438275" cy="0"/>
                <wp:effectExtent l="0" t="0" r="0" b="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82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9pt;margin-top:5pt;height:0pt;width:113.25pt;z-index:251685888;mso-width-relative:page;mso-height-relative:page;" filled="f" stroked="t" coordsize="21600,21600" o:gfxdata="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KcPHeXWAAAACQEAAA8AAAAAAAAAAQAgAAAAIgAAAGRycy9k&#10;b3ducmV2LnhtbFBLAQIUABQAAAAIAIdO4kB1BtQ4BAIAAPgDAAAOAAAAAAAAAAEAIAAAACUBAABk&#10;cnMvZTJvRG9jLnhtbFBLBQYAAAAABgAGAFkBAACb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254000</wp:posOffset>
                </wp:positionV>
                <wp:extent cx="381000" cy="0"/>
                <wp:effectExtent l="0" t="0" r="0" b="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5pt;margin-top:20pt;height:0pt;width:30pt;z-index:251673600;mso-width-relative:page;mso-height-relative:page;" filled="f" stroked="t" coordsize="21600,21600" o:gfxdata="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nb6njtMAAAAJAQAADwAAAAAAAAABACAAAAAiAAAAZHJzL2Rvd25y&#10;ZXYueG1sUEsBAhQAFAAAAAgAh07iQM0GeeMDAgAA9wMAAA4AAAAAAAAAAQAgAAAAIgEAAGRycy9l&#10;Mm9Eb2MueG1sUEsFBgAAAAAGAAYAWQEAAJc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254000</wp:posOffset>
                </wp:positionV>
                <wp:extent cx="0" cy="361950"/>
                <wp:effectExtent l="4445" t="0" r="14605" b="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05pt;margin-top:20pt;height:28.5pt;width:0pt;z-index:251671552;mso-width-relative:page;mso-height-relative:page;" filled="f" stroked="t" coordsize="21600,21600" o:gfxdata="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/+PuWNYAAAAJAQAADwAAAAAAAAABACAAAAAiAAAAZHJzL2Rv&#10;d25yZXYueG1sUEsBAhQAFAAAAAgAh07iQLMqWRkDAgAA9wMAAA4AAAAAAAAAAQAgAAAAJQEAAGRy&#10;cy9lMm9Eb2MueG1sUEsFBgAAAAAGAAYAWQEAAJo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63500</wp:posOffset>
                </wp:positionV>
                <wp:extent cx="1438275" cy="0"/>
                <wp:effectExtent l="0" t="0" r="0" b="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82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25.75pt;margin-top:5pt;height:0pt;width:113.25pt;z-index:251660288;mso-width-relative:page;mso-height-relative:page;" filled="f" stroked="t" coordsize="21600,21600" o:gfxdata="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VlwDjtUAAAAJAQAADwAAAAAAAAABACAAAAAiAAAAZHJzL2Rv&#10;d25yZXYueG1sUEsBAhQAFAAAAAgAh07iQFYO+PcEAgAA+AMAAA4AAAAAAAAAAQAgAAAAJAEAAGRy&#10;cy9lMm9Eb2MueG1sUEsFBgAAAAAGAAYAWQEAAJo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63500</wp:posOffset>
                </wp:positionV>
                <wp:extent cx="0" cy="342900"/>
                <wp:effectExtent l="4445" t="0" r="14605" b="0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5.75pt;margin-top:5pt;height:27pt;width:0pt;z-index:251661312;mso-width-relative:page;mso-height-relative:page;" filled="f" stroked="t" coordsize="21600,21600" o:gfxdata="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mGkR29UAAAAJAQAADwAAAAAAAAABACAAAAAiAAAAZHJzL2Rvd25yZXYu&#10;eG1sUEsBAhQAFAAAAAgAh07iQMOB8qz+AQAA7QMAAA4AAAAAAAAAAQAgAAAAJAEAAGRycy9lMm9E&#10;b2MueG1sUEsFBgAAAAAGAAYAWQEAAJQ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7172325</wp:posOffset>
                </wp:positionH>
                <wp:positionV relativeFrom="paragraph">
                  <wp:posOffset>295275</wp:posOffset>
                </wp:positionV>
                <wp:extent cx="0" cy="371475"/>
                <wp:effectExtent l="4445" t="0" r="14605" b="952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64.75pt;margin-top:23.25pt;height:29.25pt;width:0pt;z-index:251691008;mso-width-relative:page;mso-height-relative:page;" filled="f" stroked="t" coordsize="21600,21600" o:gfxdata="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FHclTXAAAADAEAAA8AAAAAAAAAAQAgAAAAIgAAAGRycy9kb3ducmV2&#10;LnhtbFBLAQIUABQAAAAIAIdO4kBwZyHP/QEAAO0DAAAOAAAAAAAAAAEAIAAAACYBAABkcnMvZTJv&#10;RG9jLnhtbFBLBQYAAAAABgAGAFkBAACV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6772275</wp:posOffset>
                </wp:positionH>
                <wp:positionV relativeFrom="paragraph">
                  <wp:posOffset>295275</wp:posOffset>
                </wp:positionV>
                <wp:extent cx="400050" cy="0"/>
                <wp:effectExtent l="0" t="0" r="0" b="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533.25pt;margin-top:23.25pt;height:0pt;width:31.5pt;z-index:251688960;mso-width-relative:page;mso-height-relative:page;" filled="f" stroked="t" coordsize="21600,21600" o:gfxdata="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bg6F3tYAAAALAQAADwAAAAAAAAABACAAAAAiAAAAZHJzL2Rv&#10;d25yZXYueG1sUEsBAhQAFAAAAAgAh07iQKbdHo0DAgAA9wMAAA4AAAAAAAAAAQAgAAAAJQEAAGRy&#10;cy9lMm9Eb2MueG1sUEsFBgAAAAAGAAYAWQEAAJo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76200</wp:posOffset>
                </wp:positionV>
                <wp:extent cx="2257425" cy="504825"/>
                <wp:effectExtent l="5080" t="5080" r="4445" b="444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 w:firstLine="140" w:firstLineChars="50"/>
                              <w:rPr>
                                <w:rFonts w:ascii="黑体" w:hAnsi="黑体" w:eastAsia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  <w:lang w:eastAsia="zh-CN"/>
                              </w:rPr>
                              <w:t>太平湖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</w:rPr>
                              <w:t>镇防汛抢险指挥所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5.5pt;margin-top:6pt;height:39.75pt;width:177.75pt;z-index:251686912;mso-width-relative:page;mso-height-relative:page;" fillcolor="#FFFFFF" filled="t" stroked="t" coordsize="21600,21600" o:gfxdata="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HV5cr2AAAAAoBAAAPAAAAAAAAAAEAIAAAACIAAABkcnMvZG93&#10;bnJldi54bWxQSwECFAAUAAAACACHTuJA/kQ9NQACAAAr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140" w:firstLineChars="50"/>
                        <w:rPr>
                          <w:rFonts w:ascii="黑体" w:hAnsi="黑体" w:eastAsia="黑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/>
                          <w:sz w:val="28"/>
                          <w:szCs w:val="28"/>
                          <w:lang w:eastAsia="zh-CN"/>
                        </w:rPr>
                        <w:t>太平湖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28"/>
                        </w:rPr>
                        <w:t>镇防汛抢险指挥所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285750</wp:posOffset>
                </wp:positionV>
                <wp:extent cx="400050" cy="0"/>
                <wp:effectExtent l="0" t="0" r="0" b="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05pt;margin-top:22.5pt;height:0pt;width:31.5pt;z-index:251670528;mso-width-relative:page;mso-height-relative:page;" filled="f" stroked="t" coordsize="21600,21600" o:gfxdata="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Po3tR9YAAAAJAQAADwAAAAAAAAABACAAAAAiAAAAZHJzL2Rv&#10;d25yZXYueG1sUEsBAhQAFAAAAAgAh07iQJkTEl4DAgAA9wMAAA4AAAAAAAAAAQAgAAAAJQEAAGRy&#10;cy9lMm9Eb2MueG1sUEsFBgAAAAAGAAYAWQEAAJo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295275</wp:posOffset>
                </wp:positionV>
                <wp:extent cx="0" cy="371475"/>
                <wp:effectExtent l="4445" t="0" r="14605" b="9525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5pt;margin-top:23.25pt;height:29.25pt;width:0pt;z-index:251672576;mso-width-relative:page;mso-height-relative:page;" filled="f" stroked="t" coordsize="21600,21600" o:gfxdata="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hB0Yf1wAAAAoBAAAPAAAAAAAAAAEAIAAAACIAAABkcnMvZG93bnJldi54&#10;bWxQSwECFAAUAAAACACHTuJAmQMn6/sBAADtAwAADgAAAAAAAAABACAAAAAmAQAAZHJzL2Uyb0Rv&#10;Yy54bWxQSwUGAAAAAAYABgBZAQAAkw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76200</wp:posOffset>
                </wp:positionV>
                <wp:extent cx="2257425" cy="504825"/>
                <wp:effectExtent l="5080" t="5080" r="4445" b="444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 w:firstLine="140" w:firstLineChars="50"/>
                              <w:rPr>
                                <w:rFonts w:ascii="黑体" w:hAnsi="黑体" w:eastAsia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</w:rPr>
                              <w:t>现场防汛抢险指挥机构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6.5pt;margin-top:6pt;height:39.75pt;width:177.75pt;z-index:251662336;mso-width-relative:page;mso-height-relative:page;" fillcolor="#FFFFFF" filled="t" stroked="t" coordsize="21600,21600" o:gfxdata="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c48zYAAAACQEAAA8AAAAAAAAAAQAgAAAAIgAAAGRycy9kb3du&#10;cmV2LnhtbFBLAQIUABQAAAAIAIdO4kBYmYYq/wEAACsEAAAOAAAAAAAAAAEAIAAAACc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140" w:firstLineChars="50"/>
                        <w:rPr>
                          <w:rFonts w:ascii="黑体" w:hAnsi="黑体" w:eastAsia="黑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/>
                          <w:sz w:val="28"/>
                          <w:szCs w:val="28"/>
                        </w:rPr>
                        <w:t>现场防汛抢险指挥机构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88900</wp:posOffset>
                </wp:positionV>
                <wp:extent cx="1295400" cy="571500"/>
                <wp:effectExtent l="4445" t="4445" r="14605" b="1460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  <w:rPr>
                                <w:rFonts w:hint="eastAsia" w:eastAsia="宋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副指挥长：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吴州</w:t>
                            </w:r>
                          </w:p>
                          <w:p>
                            <w:pPr>
                              <w:ind w:left="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武装部长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7pt;margin-top:7pt;height:45pt;width:102pt;z-index:251675648;mso-width-relative:page;mso-height-relative:page;" fillcolor="#FFFFFF" filled="t" stroked="t" coordsize="21600,21600" o:gfxdata="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e+xKzUAAAACgEAAA8AAAAAAAAAAQAgAAAAIgAAAGRycy9kb3ducmV2&#10;LnhtbFBLAQIUABQAAAAIAIdO4kDLdj1mAAIAACsEAAAOAAAAAAAAAAEAIAAAACM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  <w:rPr>
                          <w:rFonts w:hint="eastAsia" w:eastAsia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副指挥长：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吴州</w:t>
                      </w:r>
                    </w:p>
                    <w:p>
                      <w:pPr>
                        <w:ind w:left="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（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武装部长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7553325</wp:posOffset>
                </wp:positionH>
                <wp:positionV relativeFrom="paragraph">
                  <wp:posOffset>88900</wp:posOffset>
                </wp:positionV>
                <wp:extent cx="1133475" cy="571500"/>
                <wp:effectExtent l="4445" t="4445" r="5080" b="1460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技术责任人：</w:t>
                            </w:r>
                          </w:p>
                          <w:p>
                            <w:pPr>
                              <w:ind w:left="0"/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叶涛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94.75pt;margin-top:7pt;height:45pt;width:89.25pt;z-index:251695104;mso-width-relative:page;mso-height-relative:page;" fillcolor="#FFFFFF" filled="t" stroked="t" coordsize="21600,21600" o:gfxdata="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NoaBTWAAAADAEAAA8AAAAAAAAAAQAgAAAAIgAAAGRycy9k&#10;b3ducmV2LnhtbFBLAQIUABQAAAAIAIdO4kDVDZXVBAIAACs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技术责任人：</w:t>
                      </w:r>
                    </w:p>
                    <w:p>
                      <w:pPr>
                        <w:ind w:left="0"/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叶涛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6962775</wp:posOffset>
                </wp:positionH>
                <wp:positionV relativeFrom="paragraph">
                  <wp:posOffset>88900</wp:posOffset>
                </wp:positionV>
                <wp:extent cx="209550" cy="0"/>
                <wp:effectExtent l="0" t="0" r="0" b="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48.25pt;margin-top:7pt;height:0pt;width:16.5pt;z-index:251701248;mso-width-relative:page;mso-height-relative:page;" filled="f" stroked="t" coordsize="21600,21600" o:gfxdata="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Qdm4i1QAAAAsBAAAPAAAAAAAAAAEAIAAAACIAAABkcnMvZG93bnJldi54&#10;bWxQSwECFAAUAAAACACHTuJAr5sTxv0BAADtAwAADgAAAAAAAAABACAAAAAkAQAAZHJzL2Uyb0Rv&#10;Yy54bWxQSwUGAAAAAAYABgBZAQAAkw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6962775</wp:posOffset>
                </wp:positionH>
                <wp:positionV relativeFrom="paragraph">
                  <wp:posOffset>88900</wp:posOffset>
                </wp:positionV>
                <wp:extent cx="0" cy="333375"/>
                <wp:effectExtent l="4445" t="0" r="14605" b="9525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548.25pt;margin-top:7pt;height:26.25pt;width:0pt;z-index:251700224;mso-width-relative:page;mso-height-relative:page;" filled="f" stroked="t" coordsize="21600,21600" o:gfxdata="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6d4vdQAAAALAQAADwAAAAAAAAABACAAAAAiAAAAZHJzL2Rvd25yZXYu&#10;eG1sUEsBAhQAFAAAAAgAh07iQBiz7on/AQAA9wMAAA4AAAAAAAAAAQAgAAAAIwEAAGRycy9lMm9E&#10;b2MueG1sUEsFBgAAAAAGAAYAWQEAAJQ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251460</wp:posOffset>
                </wp:positionV>
                <wp:extent cx="0" cy="323850"/>
                <wp:effectExtent l="4445" t="0" r="14605" b="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52.25pt;margin-top:19.8pt;height:25.5pt;width:0pt;z-index:251696128;mso-width-relative:page;mso-height-relative:page;" filled="f" stroked="t" coordsize="21600,21600" o:gfxdata="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qclgm1gAAAAkBAAAPAAAAAAAAAAEAIAAAACIAAABkcnMvZG93bnJldi54&#10;bWxQSwECFAAUAAAACACHTuJALbGzJPwBAADtAwAADgAAAAAAAAABACAAAAAlAQAAZHJzL2Uyb0Rv&#10;Yy54bWxQSwUGAAAAAAYABgBZAQAAkw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250825</wp:posOffset>
                </wp:positionV>
                <wp:extent cx="0" cy="323850"/>
                <wp:effectExtent l="4445" t="0" r="14605" b="0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5.75pt;margin-top:19.75pt;height:25.5pt;width:0pt;z-index:251664384;mso-width-relative:page;mso-height-relative:page;" filled="f" stroked="t" coordsize="21600,21600" o:gfxdata="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NLddbWAAAACQEAAA8AAAAAAAAAAQAgAAAAIgAAAGRycy9kb3ducmV2&#10;LnhtbFBLAQIUABQAAAAIAIdO4kCHaW5b/gEAAO0DAAAOAAAAAAAAAAEAIAAAACUBAABkcnMvZTJv&#10;RG9jLnhtbFBLBQYAAAAABgAGAFkBAACV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92075</wp:posOffset>
                </wp:positionV>
                <wp:extent cx="1219200" cy="0"/>
                <wp:effectExtent l="0" t="0" r="0" b="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52.25pt;margin-top:7.25pt;height:0pt;width:96pt;z-index:251699200;mso-width-relative:page;mso-height-relative:page;" filled="f" stroked="t" coordsize="21600,21600" o:gfxdata="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d75CwdYAAAAKAQAADwAAAAAAAAABACAAAAAiAAAAZHJzL2Rvd25yZXYu&#10;eG1sUEsBAhQAFAAAAAgAh07iQCxPpnn9AQAA7gMAAA4AAAAAAAAAAQAgAAAAJQEAAGRycy9lMm9E&#10;b2MueG1sUEsFBgAAAAAGAAYAWQEAAJQ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244475</wp:posOffset>
                </wp:positionV>
                <wp:extent cx="1714500" cy="837565"/>
                <wp:effectExtent l="4445" t="4445" r="14605" b="1524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83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  <w:rPr>
                                <w:rFonts w:ascii="宋体" w:hAnsi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1"/>
                                <w:szCs w:val="21"/>
                              </w:rPr>
                              <w:t>负责预警、转移安置、抢险物资调运、抢险队伍集结、后勤保障等相关工作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6.25pt;margin-top:19.25pt;height:65.95pt;width:135pt;z-index:251697152;mso-width-relative:page;mso-height-relative:page;" fillcolor="#FFFFFF" filled="t" stroked="t" coordsize="21600,21600" o:gfxdata="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qO/wXYAAAACwEAAA8AAAAAAAAAAQAgAAAAIgAAAGRycy9k&#10;b3ducmV2LnhtbFBLAQIUABQAAAAIAIdO4kARzsnVAgIAACsEAAAOAAAAAAAAAAEAIAAAACc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  <w:rPr>
                          <w:rFonts w:ascii="宋体" w:hAnsi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 w:val="21"/>
                          <w:szCs w:val="21"/>
                        </w:rPr>
                        <w:t>负责预警、转移安置、抢险物资调运、抢险队伍集结、后勤保障等相关工作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7172325</wp:posOffset>
                </wp:positionH>
                <wp:positionV relativeFrom="paragraph">
                  <wp:posOffset>6350</wp:posOffset>
                </wp:positionV>
                <wp:extent cx="381000" cy="0"/>
                <wp:effectExtent l="0" t="0" r="0" b="0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564.75pt;margin-top:0.5pt;height:0pt;width:30pt;z-index:251693056;mso-width-relative:page;mso-height-relative:page;" filled="f" stroked="t" coordsize="21600,21600" o:gfxdata="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obF920wAAAAkBAAAPAAAAAAAAAAEAIAAAACIAAABkcnMvZG93&#10;bnJldi54bWxQSwECFAAUAAAACACHTuJA/LITCQUCAAD3AwAADgAAAAAAAAABACAAAAAiAQAAZHJz&#10;L2Uyb0RvYy54bWxQSwUGAAAAAAYABgBZAQAAm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245110</wp:posOffset>
                </wp:positionV>
                <wp:extent cx="0" cy="323850"/>
                <wp:effectExtent l="4445" t="0" r="14605" b="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4.5pt;margin-top:19.3pt;height:25.5pt;width:0pt;z-index:251667456;mso-width-relative:page;mso-height-relative:page;" filled="f" stroked="t" coordsize="21600,21600" o:gfxdata="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gUedr9cAAAAJAQAADwAAAAAAAAABACAAAAAiAAAAZHJzL2Rvd25yZXYu&#10;eG1sUEsBAhQAFAAAAAgAh07iQMlV/rb8AQAA7QMAAA4AAAAAAAAAAQAgAAAAJgEAAGRycy9lMm9E&#10;b2MueG1sUEsFBgAAAAAGAAYAWQEAAJQ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245110</wp:posOffset>
                </wp:positionV>
                <wp:extent cx="0" cy="323850"/>
                <wp:effectExtent l="4445" t="0" r="14605" b="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1.75pt;margin-top:19.3pt;height:25.5pt;width:0pt;z-index:251666432;mso-width-relative:page;mso-height-relative:page;" filled="f" stroked="t" coordsize="21600,21600" o:gfxdata="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5Jw8XXAAAACQEAAA8AAAAAAAAAAQAgAAAAIgAAAGRycy9kb3ducmV2&#10;LnhtbFBLAQIUABQAAAAIAIdO4kCQH5oq/QEAAO0DAAAOAAAAAAAAAAEAIAAAACYBAABkcnMvZTJv&#10;RG9jLnhtbFBLBQYAAAAABgAGAFkBAACV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244475</wp:posOffset>
                </wp:positionV>
                <wp:extent cx="2066925" cy="0"/>
                <wp:effectExtent l="0" t="0" r="0" b="0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69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41.75pt;margin-top:19.25pt;height:0pt;width:162.75pt;z-index:251665408;mso-width-relative:page;mso-height-relative:page;" filled="f" stroked="t" coordsize="21600,21600" o:gfxdata="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OGapqNcAAAAJAQAADwAAAAAAAAABACAAAAAiAAAAZHJz&#10;L2Rvd25yZXYueG1sUEsBAhQAFAAAAAgAh07iQDDaxvEFAgAA+AMAAA4AAAAAAAAAAQAgAAAAJgEA&#10;AGRycy9lMm9Eb2MueG1sUEsFBgAAAAAGAAYAWQEAAJ0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6350</wp:posOffset>
                </wp:positionV>
                <wp:extent cx="381000" cy="0"/>
                <wp:effectExtent l="0" t="0" r="0" b="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5pt;margin-top:0.5pt;height:0pt;width:30pt;z-index:251676672;mso-width-relative:page;mso-height-relative:page;" filled="f" stroked="t" coordsize="21600,21600" o:gfxdata="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8zTmE0QAAAAcBAAAPAAAAAAAAAAEAIAAAACIAAABkcnMvZG93bnJl&#10;di54bWxQSwECFAAUAAAACACHTuJAFCd3OwQCAAD3AwAADgAAAAAAAAABACAAAAAg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238760</wp:posOffset>
                </wp:positionV>
                <wp:extent cx="1123950" cy="399415"/>
                <wp:effectExtent l="5080" t="4445" r="13970" b="1524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 w:firstLine="120" w:firstLineChars="50"/>
                              <w:rPr>
                                <w:rFonts w:ascii="黑体" w:hAnsi="黑体" w:eastAsia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4"/>
                                <w:szCs w:val="24"/>
                              </w:rPr>
                              <w:t>险情抢护组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1pt;margin-top:18.8pt;height:31.45pt;width:88.5pt;z-index:251669504;mso-width-relative:page;mso-height-relative:page;" fillcolor="#FFFFFF" filled="t" stroked="t" coordsize="21600,21600" o:gfxdata="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A23a0dgAAAAKAQAADwAAAAAAAAABACAAAAAiAAAAZHJzL2Rv&#10;d25yZXYueG1sUEsBAhQAFAAAAAgAh07iQB36oFYBAgAAKw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120" w:firstLineChars="50"/>
                        <w:rPr>
                          <w:rFonts w:ascii="黑体" w:hAnsi="黑体" w:eastAsia="黑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/>
                          <w:sz w:val="24"/>
                          <w:szCs w:val="24"/>
                        </w:rPr>
                        <w:t>险情抢护组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238760</wp:posOffset>
                </wp:positionV>
                <wp:extent cx="1123950" cy="399415"/>
                <wp:effectExtent l="5080" t="4445" r="13970" b="1524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 w:firstLine="120" w:firstLineChars="50"/>
                              <w:rPr>
                                <w:rFonts w:ascii="黑体" w:hAnsi="黑体" w:eastAsia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4"/>
                                <w:szCs w:val="24"/>
                              </w:rPr>
                              <w:t>工程技术组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5pt;margin-top:18.8pt;height:31.45pt;width:88.5pt;z-index:251668480;mso-width-relative:page;mso-height-relative:page;" fillcolor="#FFFFFF" filled="t" stroked="t" coordsize="21600,21600" o:gfxdata="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olyzU1wAAAAoBAAAPAAAAAAAAAAEAIAAAACIAAABkcnMv&#10;ZG93bnJldi54bWxQSwECFAAUAAAACACHTuJALQV2iAQCAAAr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120" w:firstLineChars="50"/>
                        <w:rPr>
                          <w:rFonts w:ascii="黑体" w:hAnsi="黑体" w:eastAsia="黑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/>
                          <w:sz w:val="24"/>
                          <w:szCs w:val="24"/>
                        </w:rPr>
                        <w:t>工程技术组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307975</wp:posOffset>
                </wp:positionV>
                <wp:extent cx="0" cy="238125"/>
                <wp:effectExtent l="4445" t="0" r="14605" b="9525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4.5pt;margin-top:24.25pt;height:18.75pt;width:0pt;z-index:251682816;mso-width-relative:page;mso-height-relative:page;" filled="f" stroked="t" coordsize="21600,21600" o:gfxdata="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humY81wAAAAkBAAAPAAAAAAAAAAEAIAAAACIAAABkcnMvZG93bnJldi54&#10;bWxQSwECFAAUAAAACACHTuJA+WzZEfsBAADtAwAADgAAAAAAAAABACAAAAAmAQAAZHJzL2Uyb0Rv&#10;Yy54bWxQSwUGAAAAAAYABgBZAQAAkw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307975</wp:posOffset>
                </wp:positionV>
                <wp:extent cx="0" cy="295275"/>
                <wp:effectExtent l="4445" t="0" r="14605" b="952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1.75pt;margin-top:24.25pt;height:23.25pt;width:0pt;z-index:251677696;mso-width-relative:page;mso-height-relative:page;" filled="f" stroked="t" coordsize="21600,21600" o:gfxdata="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OnpLZtYAAAAJAQAADwAAAAAAAAABACAAAAAiAAAAZHJzL2Rvd25yZXYueG1s&#10;UEsBAhQAFAAAAAgAh07iQIiUfVj6AQAA7QMAAA4AAAAAAAAAAQAgAAAAJQEAAGRycy9lMm9Eb2Mu&#10;eG1sUEsFBgAAAAAGAAYAWQEAAJE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159385</wp:posOffset>
                </wp:positionV>
                <wp:extent cx="2065020" cy="793115"/>
                <wp:effectExtent l="4445" t="4445" r="6985" b="2159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793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组长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孙敢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农水局防办主任</w:t>
                            </w:r>
                          </w:p>
                          <w:p>
                            <w:pPr>
                              <w:ind w:left="0"/>
                              <w:rPr>
                                <w:rFonts w:hint="eastAsia" w:eastAsia="宋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成员：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刘义峰、鲁俊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.4pt;margin-top:12.55pt;height:62.45pt;width:162.6pt;z-index:251678720;mso-width-relative:page;mso-height-relative:page;" fillcolor="#FFFFFF" filled="t" stroked="t" coordsize="21600,21600" o:gfxdata="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sRhyr1wAAAAoBAAAPAAAAAAAAAAEAIAAAACIAAABkcnMvZG93&#10;bnJldi54bWxQSwECFAAUAAAACACHTuJA2pVFwgECAAArBAAADgAAAAAAAAABACAAAAAm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组长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孙敢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农水局防办主任</w:t>
                      </w:r>
                    </w:p>
                    <w:p>
                      <w:pPr>
                        <w:ind w:left="0"/>
                        <w:rPr>
                          <w:rFonts w:hint="eastAsia" w:eastAsia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成员：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刘义峰、鲁俊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215900</wp:posOffset>
                </wp:positionV>
                <wp:extent cx="1981200" cy="561975"/>
                <wp:effectExtent l="5080" t="4445" r="13970" b="508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  <w:rPr>
                                <w:rFonts w:hint="eastAsia" w:eastAsia="宋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组长：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方卫忠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纪委书记</w:t>
                            </w:r>
                          </w:p>
                          <w:p>
                            <w:pPr>
                              <w:ind w:left="0"/>
                              <w:rPr>
                                <w:rFonts w:hint="eastAsia" w:eastAsia="宋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成员：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苏志龙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杨阳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洪瑞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5pt;margin-top:17pt;height:44.25pt;width:156pt;z-index:251681792;mso-width-relative:page;mso-height-relative:page;" fillcolor="#FFFFFF" filled="t" stroked="t" coordsize="21600,21600" o:gfxdata="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+UL5F2QAAAAoBAAAPAAAAAAAAAAEAIAAAACIAAABkcnMv&#10;ZG93bnJldi54bWxQSwECFAAUAAAACACHTuJAy3iQNwICAAArBAAADgAAAAAAAAABACAAAAAo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  <w:rPr>
                          <w:rFonts w:hint="eastAsia" w:eastAsia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组长：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方卫忠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纪委书记</w:t>
                      </w:r>
                    </w:p>
                    <w:p>
                      <w:pPr>
                        <w:ind w:left="0"/>
                        <w:rPr>
                          <w:rFonts w:hint="eastAsia" w:eastAsia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成员：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苏志龙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杨阳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洪瑞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117475</wp:posOffset>
                </wp:positionV>
                <wp:extent cx="635" cy="276225"/>
                <wp:effectExtent l="4445" t="0" r="13970" b="9525"/>
                <wp:wrapNone/>
                <wp:docPr id="40" name="直接箭头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62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1.75pt;margin-top:9.25pt;height:21.75pt;width:0.05pt;z-index:251679744;mso-width-relative:page;mso-height-relative:page;" filled="f" stroked="t" coordsize="21600,21600" o:gfxdata="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tfrau1wAAAAkBAAAPAAAAAAAAAAEAIAAAACIAAABkcnMvZG93bnJl&#10;di54bWxQSwECFAAUAAAACACHTuJAj5xIy/4BAADvAwAADgAAAAAAAAABACAAAAAm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117475</wp:posOffset>
                </wp:positionV>
                <wp:extent cx="0" cy="276225"/>
                <wp:effectExtent l="4445" t="0" r="14605" b="952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04.5pt;margin-top:9.25pt;height:21.75pt;width:0pt;z-index:251684864;mso-width-relative:page;mso-height-relative:page;" filled="f" stroked="t" coordsize="21600,21600" o:gfxdata="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HFH241gAAAAkBAAAPAAAAAAAAAAEAIAAAACIAAABkcnMvZG93bnJl&#10;di54bWxQSwECFAAUAAAACACHTuJA8ffArv8BAAD3AwAADgAAAAAAAAABACAAAAAl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520" w:lineRule="exact"/>
        <w:ind w:left="0"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63500</wp:posOffset>
                </wp:positionV>
                <wp:extent cx="1943100" cy="619125"/>
                <wp:effectExtent l="4445" t="4445" r="14605" b="508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  <w:rPr>
                                <w:rFonts w:ascii="宋体" w:hAnsi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1"/>
                                <w:szCs w:val="21"/>
                              </w:rPr>
                              <w:t>联系调运抢险物资，调动抢险队伍，</w:t>
                            </w:r>
                            <w:r>
                              <w:rPr>
                                <w:rFonts w:ascii="宋体" w:hAnsi="宋体"/>
                                <w:sz w:val="21"/>
                                <w:szCs w:val="21"/>
                              </w:rPr>
                              <w:t>开展险情抢护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9.5pt;margin-top:5pt;height:48.75pt;width:153pt;z-index:251683840;mso-width-relative:page;mso-height-relative:page;" fillcolor="#FFFFFF" filled="t" stroked="t" coordsize="21600,21600" o:gfxdata="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wBTEXWAAAACgEAAA8AAAAAAAAAAQAgAAAAIgAAAGRycy9kb3du&#10;cmV2LnhtbFBLAQIUABQAAAAIAIdO4kD5seQEAQIAACs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  <w:rPr>
                          <w:rFonts w:ascii="宋体" w:hAnsi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 w:val="21"/>
                          <w:szCs w:val="21"/>
                        </w:rPr>
                        <w:t>联系调运抢险物资，调动抢险队伍，</w:t>
                      </w:r>
                      <w:r>
                        <w:rPr>
                          <w:rFonts w:ascii="宋体" w:hAnsi="宋体"/>
                          <w:sz w:val="21"/>
                          <w:szCs w:val="21"/>
                        </w:rPr>
                        <w:t>开展险情抢护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63500</wp:posOffset>
                </wp:positionV>
                <wp:extent cx="1771650" cy="619125"/>
                <wp:effectExtent l="4445" t="5080" r="14605" b="444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  <w:rPr>
                                <w:rFonts w:ascii="宋体" w:hAnsi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/>
                                <w:sz w:val="21"/>
                                <w:szCs w:val="21"/>
                              </w:rPr>
                              <w:t>制定险情抢护方案</w:t>
                            </w:r>
                            <w:r>
                              <w:rPr>
                                <w:rFonts w:hint="eastAsia" w:ascii="宋体" w:hAnsi="宋体"/>
                                <w:sz w:val="21"/>
                                <w:szCs w:val="21"/>
                              </w:rPr>
                              <w:t>，撰写险情发展和处置情况报告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0.5pt;margin-top:5pt;height:48.75pt;width:139.5pt;z-index:251680768;mso-width-relative:page;mso-height-relative:page;" fillcolor="#FFFFFF" filled="t" stroked="t" coordsize="21600,21600" o:gfxdata="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Jiy951AAAAAoBAAAPAAAAAAAAAAEAIAAAACIAAABkcnMvZG93bnJl&#10;di54bWxQSwECFAAUAAAACACHTuJAEBzaIgECAAArBAAADgAAAAAAAAABACAAAAAjAQAAZHJzL2Uy&#10;b0RvYy54bWxQSwUGAAAAAAYABgBZAQAAl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  <w:rPr>
                          <w:rFonts w:ascii="宋体" w:hAnsi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/>
                          <w:sz w:val="21"/>
                          <w:szCs w:val="21"/>
                        </w:rPr>
                        <w:t>制定险情抢护方案</w:t>
                      </w:r>
                      <w:r>
                        <w:rPr>
                          <w:rFonts w:hint="eastAsia" w:ascii="宋体" w:hAnsi="宋体"/>
                          <w:sz w:val="21"/>
                          <w:szCs w:val="21"/>
                        </w:rPr>
                        <w:t>，撰写险情发展和处置情况报告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8310"/>
        </w:tabs>
        <w:rPr>
          <w:rFonts w:eastAsia="黑体"/>
          <w:sz w:val="32"/>
          <w:szCs w:val="32"/>
        </w:rPr>
        <w:sectPr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312" w:charSpace="0"/>
        </w:sectPr>
      </w:pPr>
      <w:r>
        <w:rPr>
          <w:rFonts w:eastAsia="黑体"/>
          <w:sz w:val="32"/>
          <w:szCs w:val="32"/>
        </w:rPr>
        <w:tab/>
      </w:r>
    </w:p>
    <w:p>
      <w:pPr>
        <w:spacing w:line="520" w:lineRule="exact"/>
        <w:ind w:left="0"/>
        <w:jc w:val="both"/>
        <w:rPr>
          <w:rFonts w:hint="eastAsia" w:eastAsia="黑体"/>
          <w:sz w:val="32"/>
          <w:szCs w:val="32"/>
          <w:lang w:val="en-US" w:eastAsia="zh-CN"/>
        </w:rPr>
      </w:pPr>
      <w:r>
        <w:rPr>
          <w:rFonts w:hint="eastAsia" w:eastAsia="黑体"/>
          <w:sz w:val="32"/>
          <w:szCs w:val="32"/>
          <w:lang w:eastAsia="zh-CN"/>
        </w:rPr>
        <w:t>附件</w:t>
      </w:r>
      <w:r>
        <w:rPr>
          <w:rFonts w:hint="eastAsia" w:eastAsia="黑体"/>
          <w:sz w:val="32"/>
          <w:szCs w:val="32"/>
          <w:lang w:val="en-US" w:eastAsia="zh-CN"/>
        </w:rPr>
        <w:t>2</w:t>
      </w:r>
    </w:p>
    <w:p>
      <w:pPr>
        <w:spacing w:line="520" w:lineRule="exact"/>
        <w:ind w:left="0"/>
        <w:jc w:val="center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巡坝查险人员</w:t>
      </w:r>
      <w:r>
        <w:rPr>
          <w:rFonts w:eastAsia="黑体"/>
          <w:sz w:val="32"/>
          <w:szCs w:val="32"/>
        </w:rPr>
        <w:t>表</w:t>
      </w:r>
    </w:p>
    <w:tbl>
      <w:tblPr>
        <w:tblStyle w:val="5"/>
        <w:tblW w:w="8460" w:type="dxa"/>
        <w:tblInd w:w="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5"/>
        <w:gridCol w:w="2252"/>
        <w:gridCol w:w="2297"/>
        <w:gridCol w:w="21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1795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序  号</w:t>
            </w:r>
          </w:p>
        </w:tc>
        <w:tc>
          <w:tcPr>
            <w:tcW w:w="2252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姓  名</w:t>
            </w:r>
          </w:p>
        </w:tc>
        <w:tc>
          <w:tcPr>
            <w:tcW w:w="2297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职  务</w:t>
            </w:r>
          </w:p>
        </w:tc>
        <w:tc>
          <w:tcPr>
            <w:tcW w:w="2116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1795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rFonts w:hint="eastAsia" w:ascii="宋体" w:hAnsi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</w:rPr>
              <w:t>1</w:t>
            </w:r>
          </w:p>
        </w:tc>
        <w:tc>
          <w:tcPr>
            <w:tcW w:w="2252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方卫忠</w:t>
            </w:r>
          </w:p>
        </w:tc>
        <w:tc>
          <w:tcPr>
            <w:tcW w:w="2297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纪委书记</w:t>
            </w:r>
          </w:p>
        </w:tc>
        <w:tc>
          <w:tcPr>
            <w:tcW w:w="2116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13905590371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1795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rFonts w:hint="eastAsia" w:ascii="宋体" w:hAnsi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</w:rPr>
              <w:t>2</w:t>
            </w:r>
          </w:p>
        </w:tc>
        <w:tc>
          <w:tcPr>
            <w:tcW w:w="2252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苏志龙</w:t>
            </w:r>
          </w:p>
        </w:tc>
        <w:tc>
          <w:tcPr>
            <w:tcW w:w="2297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村书记、村主任</w:t>
            </w:r>
          </w:p>
        </w:tc>
        <w:tc>
          <w:tcPr>
            <w:tcW w:w="2116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 xml:space="preserve">13855928341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1795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rFonts w:hint="eastAsia" w:ascii="宋体" w:hAnsi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</w:rPr>
              <w:t>3</w:t>
            </w:r>
          </w:p>
        </w:tc>
        <w:tc>
          <w:tcPr>
            <w:tcW w:w="2252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杨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阳</w:t>
            </w:r>
          </w:p>
        </w:tc>
        <w:tc>
          <w:tcPr>
            <w:tcW w:w="2297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总支副书记</w:t>
            </w:r>
          </w:p>
        </w:tc>
        <w:tc>
          <w:tcPr>
            <w:tcW w:w="2116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15205593861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795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rFonts w:hint="eastAsia" w:ascii="宋体" w:hAnsi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</w:rPr>
              <w:t>4</w:t>
            </w:r>
          </w:p>
        </w:tc>
        <w:tc>
          <w:tcPr>
            <w:tcW w:w="2252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洪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瑞</w:t>
            </w:r>
          </w:p>
        </w:tc>
        <w:tc>
          <w:tcPr>
            <w:tcW w:w="2297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总支委员</w:t>
            </w:r>
          </w:p>
        </w:tc>
        <w:tc>
          <w:tcPr>
            <w:tcW w:w="2116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18075238548</w:t>
            </w:r>
          </w:p>
        </w:tc>
      </w:tr>
    </w:tbl>
    <w:p>
      <w:pPr>
        <w:spacing w:line="520" w:lineRule="exact"/>
        <w:jc w:val="both"/>
        <w:rPr>
          <w:rFonts w:hint="eastAsia" w:eastAsia="黑体"/>
          <w:sz w:val="32"/>
          <w:szCs w:val="32"/>
          <w:lang w:val="en-US" w:eastAsia="zh-CN"/>
        </w:rPr>
      </w:pPr>
      <w:r>
        <w:rPr>
          <w:rFonts w:hint="eastAsia" w:eastAsia="黑体"/>
          <w:sz w:val="32"/>
          <w:szCs w:val="32"/>
          <w:lang w:eastAsia="zh-CN"/>
        </w:rPr>
        <w:t>附件</w:t>
      </w:r>
      <w:r>
        <w:rPr>
          <w:rFonts w:hint="eastAsia" w:eastAsia="黑体"/>
          <w:sz w:val="32"/>
          <w:szCs w:val="32"/>
          <w:lang w:val="en-US" w:eastAsia="zh-CN"/>
        </w:rPr>
        <w:t>3</w:t>
      </w:r>
    </w:p>
    <w:p>
      <w:pPr>
        <w:spacing w:line="520" w:lineRule="exact"/>
        <w:ind w:left="0" w:firstLine="3200" w:firstLineChars="1000"/>
        <w:jc w:val="both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泄洪预警对象</w:t>
      </w:r>
      <w:r>
        <w:rPr>
          <w:rFonts w:eastAsia="黑体"/>
          <w:sz w:val="32"/>
          <w:szCs w:val="32"/>
        </w:rPr>
        <w:t>表</w:t>
      </w:r>
    </w:p>
    <w:tbl>
      <w:tblPr>
        <w:tblStyle w:val="5"/>
        <w:tblW w:w="84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1896"/>
        <w:gridCol w:w="1056"/>
        <w:gridCol w:w="1056"/>
        <w:gridCol w:w="1537"/>
        <w:gridCol w:w="1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056" w:type="dxa"/>
            <w:vMerge w:val="restart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序  号</w:t>
            </w:r>
          </w:p>
        </w:tc>
        <w:tc>
          <w:tcPr>
            <w:tcW w:w="1896" w:type="dxa"/>
            <w:vMerge w:val="restart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村民组  名称</w:t>
            </w:r>
          </w:p>
        </w:tc>
        <w:tc>
          <w:tcPr>
            <w:tcW w:w="3649" w:type="dxa"/>
            <w:gridSpan w:val="3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村民组预警责任人</w:t>
            </w:r>
          </w:p>
        </w:tc>
        <w:tc>
          <w:tcPr>
            <w:tcW w:w="1896" w:type="dxa"/>
            <w:vMerge w:val="restart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发布预警人员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056" w:type="dxa"/>
            <w:vMerge w:val="continue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</w:p>
        </w:tc>
        <w:tc>
          <w:tcPr>
            <w:tcW w:w="1896" w:type="dxa"/>
            <w:vMerge w:val="continue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姓  名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职  务</w:t>
            </w:r>
          </w:p>
        </w:tc>
        <w:tc>
          <w:tcPr>
            <w:tcW w:w="1537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联系方式</w:t>
            </w:r>
          </w:p>
        </w:tc>
        <w:tc>
          <w:tcPr>
            <w:tcW w:w="1896" w:type="dxa"/>
            <w:vMerge w:val="continue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夹溪组</w:t>
            </w:r>
          </w:p>
        </w:tc>
        <w:tc>
          <w:tcPr>
            <w:tcW w:w="10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张家龙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left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13955984154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苏志龙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新建组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许来玉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13965531809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苏志龙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3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向阳组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尹忠生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13855952408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苏志龙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4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新村组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张根生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15375599667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苏志龙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5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西庄组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汪忠宝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13855919018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苏志龙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6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卫东组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夏有明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19955941139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苏志龙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华村组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孙友汉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13675591790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苏志龙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沙坵组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张正义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15324545638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苏志龙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章村组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许章贵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05598569010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苏志龙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新屋组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孔腊子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18255989273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苏志龙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陵山组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李来根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15856677308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苏志龙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田背后组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吴炳坤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15055995338</w:t>
            </w:r>
          </w:p>
        </w:tc>
        <w:tc>
          <w:tcPr>
            <w:tcW w:w="1896" w:type="dxa"/>
            <w:vAlign w:val="center"/>
          </w:tcPr>
          <w:p>
            <w:pPr>
              <w:ind w:left="1" w:leftChars="0"/>
              <w:jc w:val="center"/>
            </w:pPr>
            <w:r>
              <w:rPr>
                <w:rFonts w:hint="eastAsia"/>
                <w:sz w:val="24"/>
                <w:szCs w:val="24"/>
                <w:lang w:eastAsia="zh-CN"/>
              </w:rPr>
              <w:t>苏志龙</w:t>
            </w:r>
          </w:p>
        </w:tc>
      </w:tr>
    </w:tbl>
    <w:p>
      <w:pPr>
        <w:tabs>
          <w:tab w:val="left" w:pos="8310"/>
        </w:tabs>
        <w:rPr>
          <w:rFonts w:eastAsia="黑体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tabs>
          <w:tab w:val="left" w:pos="8310"/>
        </w:tabs>
        <w:rPr>
          <w:rFonts w:hint="eastAsia" w:eastAsia="黑体"/>
          <w:sz w:val="32"/>
          <w:szCs w:val="32"/>
          <w:lang w:val="en-US" w:eastAsia="zh-CN"/>
        </w:rPr>
      </w:pPr>
      <w:r>
        <w:rPr>
          <w:rFonts w:hint="eastAsia" w:eastAsia="黑体"/>
          <w:sz w:val="32"/>
          <w:szCs w:val="32"/>
          <w:lang w:val="en-US" w:eastAsia="zh-CN"/>
        </w:rPr>
        <w:t xml:space="preserve">附件4 </w:t>
      </w:r>
    </w:p>
    <w:p>
      <w:pPr>
        <w:tabs>
          <w:tab w:val="left" w:pos="8310"/>
        </w:tabs>
        <w:jc w:val="center"/>
        <w:rPr>
          <w:rFonts w:hint="eastAsia" w:eastAsia="黑体"/>
          <w:sz w:val="32"/>
          <w:szCs w:val="32"/>
        </w:rPr>
      </w:pPr>
      <w:r>
        <w:rPr>
          <w:rFonts w:eastAsia="黑体"/>
          <w:sz w:val="32"/>
          <w:szCs w:val="32"/>
        </w:rPr>
        <w:t>人员转移安置情况表</w:t>
      </w:r>
    </w:p>
    <w:tbl>
      <w:tblPr>
        <w:tblStyle w:val="5"/>
        <w:tblW w:w="1600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6"/>
        <w:gridCol w:w="987"/>
        <w:gridCol w:w="679"/>
        <w:gridCol w:w="815"/>
        <w:gridCol w:w="878"/>
        <w:gridCol w:w="1287"/>
        <w:gridCol w:w="850"/>
        <w:gridCol w:w="1064"/>
        <w:gridCol w:w="1269"/>
        <w:gridCol w:w="1157"/>
        <w:gridCol w:w="897"/>
        <w:gridCol w:w="1296"/>
        <w:gridCol w:w="1273"/>
        <w:gridCol w:w="914"/>
        <w:gridCol w:w="714"/>
        <w:gridCol w:w="136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566" w:type="dxa"/>
            <w:vMerge w:val="restart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987" w:type="dxa"/>
            <w:vMerge w:val="restart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转移对象</w:t>
            </w:r>
          </w:p>
        </w:tc>
        <w:tc>
          <w:tcPr>
            <w:tcW w:w="679" w:type="dxa"/>
            <w:vMerge w:val="restart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转移</w:t>
            </w:r>
            <w:r>
              <w:rPr>
                <w:b/>
                <w:bCs/>
                <w:sz w:val="21"/>
                <w:szCs w:val="21"/>
              </w:rPr>
              <w:t>人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数</w:t>
            </w:r>
            <w:r>
              <w:rPr>
                <w:b/>
                <w:bCs/>
                <w:sz w:val="21"/>
                <w:szCs w:val="21"/>
              </w:rPr>
              <w:t>（人）</w:t>
            </w:r>
          </w:p>
        </w:tc>
        <w:tc>
          <w:tcPr>
            <w:tcW w:w="2980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村</w:t>
            </w:r>
            <w:r>
              <w:rPr>
                <w:b/>
                <w:bCs/>
                <w:sz w:val="21"/>
                <w:szCs w:val="21"/>
              </w:rPr>
              <w:t>级转移包保责任人</w:t>
            </w:r>
          </w:p>
        </w:tc>
        <w:tc>
          <w:tcPr>
            <w:tcW w:w="3183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村</w:t>
            </w:r>
            <w:r>
              <w:rPr>
                <w:rFonts w:hint="eastAsia"/>
                <w:b/>
                <w:bCs/>
                <w:sz w:val="21"/>
                <w:szCs w:val="21"/>
              </w:rPr>
              <w:t>组</w:t>
            </w:r>
            <w:r>
              <w:rPr>
                <w:b/>
                <w:bCs/>
                <w:sz w:val="21"/>
                <w:szCs w:val="21"/>
              </w:rPr>
              <w:t>转移包保责任人</w:t>
            </w:r>
          </w:p>
        </w:tc>
        <w:tc>
          <w:tcPr>
            <w:tcW w:w="1157" w:type="dxa"/>
            <w:vMerge w:val="restart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准备转移 信号</w:t>
            </w:r>
          </w:p>
        </w:tc>
        <w:tc>
          <w:tcPr>
            <w:tcW w:w="897" w:type="dxa"/>
            <w:vMerge w:val="restart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立即转移信号</w:t>
            </w:r>
          </w:p>
        </w:tc>
        <w:tc>
          <w:tcPr>
            <w:tcW w:w="1296" w:type="dxa"/>
            <w:vMerge w:val="restart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转移路线</w:t>
            </w:r>
          </w:p>
        </w:tc>
        <w:tc>
          <w:tcPr>
            <w:tcW w:w="1273" w:type="dxa"/>
            <w:vMerge w:val="restart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安置地点</w:t>
            </w:r>
          </w:p>
        </w:tc>
        <w:tc>
          <w:tcPr>
            <w:tcW w:w="2988" w:type="dxa"/>
            <w:gridSpan w:val="3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安置点现场管理责任人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566" w:type="dxa"/>
            <w:vMerge w:val="continue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87" w:type="dxa"/>
            <w:vMerge w:val="continue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79" w:type="dxa"/>
            <w:vMerge w:val="continue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815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姓名</w:t>
            </w:r>
          </w:p>
        </w:tc>
        <w:tc>
          <w:tcPr>
            <w:tcW w:w="87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职务</w:t>
            </w:r>
          </w:p>
        </w:tc>
        <w:tc>
          <w:tcPr>
            <w:tcW w:w="1287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联系方式</w:t>
            </w:r>
          </w:p>
        </w:tc>
        <w:tc>
          <w:tcPr>
            <w:tcW w:w="850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姓名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职务</w:t>
            </w:r>
          </w:p>
        </w:tc>
        <w:tc>
          <w:tcPr>
            <w:tcW w:w="1269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联系方式</w:t>
            </w:r>
          </w:p>
        </w:tc>
        <w:tc>
          <w:tcPr>
            <w:tcW w:w="1157" w:type="dxa"/>
            <w:vMerge w:val="continue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897" w:type="dxa"/>
            <w:vMerge w:val="continue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296" w:type="dxa"/>
            <w:vMerge w:val="continue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273" w:type="dxa"/>
            <w:vMerge w:val="continue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14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姓名</w:t>
            </w:r>
          </w:p>
        </w:tc>
        <w:tc>
          <w:tcPr>
            <w:tcW w:w="7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职务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联系方式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566" w:type="dxa"/>
            <w:vAlign w:val="center"/>
          </w:tcPr>
          <w:p>
            <w:pPr>
              <w:spacing w:line="480" w:lineRule="exact"/>
              <w:ind w:left="0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1</w:t>
            </w:r>
          </w:p>
        </w:tc>
        <w:tc>
          <w:tcPr>
            <w:tcW w:w="98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广阳村</w:t>
            </w:r>
          </w:p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陵山组</w:t>
            </w:r>
          </w:p>
        </w:tc>
        <w:tc>
          <w:tcPr>
            <w:tcW w:w="679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default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36</w:t>
            </w:r>
          </w:p>
        </w:tc>
        <w:tc>
          <w:tcPr>
            <w:tcW w:w="815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苏志龙</w:t>
            </w:r>
          </w:p>
        </w:tc>
        <w:tc>
          <w:tcPr>
            <w:tcW w:w="87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村书记、村主任</w:t>
            </w:r>
          </w:p>
        </w:tc>
        <w:tc>
          <w:tcPr>
            <w:tcW w:w="1287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13855928341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李来根</w:t>
            </w:r>
          </w:p>
        </w:tc>
        <w:tc>
          <w:tcPr>
            <w:tcW w:w="10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村民组长</w:t>
            </w:r>
          </w:p>
        </w:tc>
        <w:tc>
          <w:tcPr>
            <w:tcW w:w="1269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15856677308</w:t>
            </w:r>
          </w:p>
        </w:tc>
        <w:tc>
          <w:tcPr>
            <w:tcW w:w="115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预警广播</w:t>
            </w:r>
          </w:p>
        </w:tc>
        <w:tc>
          <w:tcPr>
            <w:tcW w:w="89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敲锣</w:t>
            </w:r>
          </w:p>
        </w:tc>
        <w:tc>
          <w:tcPr>
            <w:tcW w:w="1296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沿水库道路</w:t>
            </w:r>
          </w:p>
        </w:tc>
        <w:tc>
          <w:tcPr>
            <w:tcW w:w="1273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村委会办公楼</w:t>
            </w:r>
          </w:p>
        </w:tc>
        <w:tc>
          <w:tcPr>
            <w:tcW w:w="914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钟爱玲</w:t>
            </w:r>
          </w:p>
        </w:tc>
        <w:tc>
          <w:tcPr>
            <w:tcW w:w="71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总支委员</w:t>
            </w:r>
          </w:p>
        </w:tc>
        <w:tc>
          <w:tcPr>
            <w:tcW w:w="1360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13731840564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566" w:type="dxa"/>
            <w:vAlign w:val="center"/>
          </w:tcPr>
          <w:p>
            <w:pPr>
              <w:spacing w:line="480" w:lineRule="exact"/>
              <w:ind w:left="0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2</w:t>
            </w:r>
          </w:p>
        </w:tc>
        <w:tc>
          <w:tcPr>
            <w:tcW w:w="98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广阳村</w:t>
            </w:r>
          </w:p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新屋组</w:t>
            </w:r>
          </w:p>
        </w:tc>
        <w:tc>
          <w:tcPr>
            <w:tcW w:w="679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default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50</w:t>
            </w:r>
          </w:p>
        </w:tc>
        <w:tc>
          <w:tcPr>
            <w:tcW w:w="815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苏志龙</w:t>
            </w:r>
          </w:p>
        </w:tc>
        <w:tc>
          <w:tcPr>
            <w:tcW w:w="87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村书记、村主任</w:t>
            </w:r>
          </w:p>
        </w:tc>
        <w:tc>
          <w:tcPr>
            <w:tcW w:w="1287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13855928341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孔腊子</w:t>
            </w:r>
          </w:p>
        </w:tc>
        <w:tc>
          <w:tcPr>
            <w:tcW w:w="10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村民组长</w:t>
            </w:r>
          </w:p>
        </w:tc>
        <w:tc>
          <w:tcPr>
            <w:tcW w:w="1269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default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18255989273</w:t>
            </w:r>
          </w:p>
        </w:tc>
        <w:tc>
          <w:tcPr>
            <w:tcW w:w="115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预警广播</w:t>
            </w:r>
          </w:p>
        </w:tc>
        <w:tc>
          <w:tcPr>
            <w:tcW w:w="89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敲锣</w:t>
            </w:r>
          </w:p>
        </w:tc>
        <w:tc>
          <w:tcPr>
            <w:tcW w:w="1296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沿水库道路</w:t>
            </w:r>
          </w:p>
        </w:tc>
        <w:tc>
          <w:tcPr>
            <w:tcW w:w="1273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村委会办公楼</w:t>
            </w:r>
          </w:p>
        </w:tc>
        <w:tc>
          <w:tcPr>
            <w:tcW w:w="914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钟爱玲</w:t>
            </w:r>
          </w:p>
        </w:tc>
        <w:tc>
          <w:tcPr>
            <w:tcW w:w="71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总支委员</w:t>
            </w:r>
          </w:p>
        </w:tc>
        <w:tc>
          <w:tcPr>
            <w:tcW w:w="1360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13731840564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566" w:type="dxa"/>
            <w:vAlign w:val="center"/>
          </w:tcPr>
          <w:p>
            <w:pPr>
              <w:spacing w:line="480" w:lineRule="exact"/>
              <w:ind w:left="0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3</w:t>
            </w:r>
          </w:p>
        </w:tc>
        <w:tc>
          <w:tcPr>
            <w:tcW w:w="98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广阳村</w:t>
            </w:r>
          </w:p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章村组</w:t>
            </w:r>
          </w:p>
        </w:tc>
        <w:tc>
          <w:tcPr>
            <w:tcW w:w="679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default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92</w:t>
            </w:r>
          </w:p>
        </w:tc>
        <w:tc>
          <w:tcPr>
            <w:tcW w:w="815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苏志龙</w:t>
            </w:r>
          </w:p>
        </w:tc>
        <w:tc>
          <w:tcPr>
            <w:tcW w:w="87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村书记、村主任</w:t>
            </w:r>
          </w:p>
        </w:tc>
        <w:tc>
          <w:tcPr>
            <w:tcW w:w="1287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13855928341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许章贵</w:t>
            </w:r>
          </w:p>
        </w:tc>
        <w:tc>
          <w:tcPr>
            <w:tcW w:w="10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村民组长</w:t>
            </w:r>
          </w:p>
        </w:tc>
        <w:tc>
          <w:tcPr>
            <w:tcW w:w="1269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0559</w:t>
            </w: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8569010</w:t>
            </w:r>
          </w:p>
        </w:tc>
        <w:tc>
          <w:tcPr>
            <w:tcW w:w="115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预警广播</w:t>
            </w:r>
          </w:p>
        </w:tc>
        <w:tc>
          <w:tcPr>
            <w:tcW w:w="89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敲锣</w:t>
            </w:r>
          </w:p>
        </w:tc>
        <w:tc>
          <w:tcPr>
            <w:tcW w:w="1296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沿水库道路</w:t>
            </w:r>
          </w:p>
        </w:tc>
        <w:tc>
          <w:tcPr>
            <w:tcW w:w="1273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村委会办公楼</w:t>
            </w:r>
          </w:p>
        </w:tc>
        <w:tc>
          <w:tcPr>
            <w:tcW w:w="914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钟爱玲</w:t>
            </w:r>
          </w:p>
        </w:tc>
        <w:tc>
          <w:tcPr>
            <w:tcW w:w="71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总支委员</w:t>
            </w:r>
          </w:p>
        </w:tc>
        <w:tc>
          <w:tcPr>
            <w:tcW w:w="1360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21"/>
                <w:lang w:val="en-US" w:eastAsia="zh-CN"/>
              </w:rPr>
              <w:t>13731840564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566" w:type="dxa"/>
            <w:vAlign w:val="center"/>
          </w:tcPr>
          <w:p>
            <w:pPr>
              <w:spacing w:line="480" w:lineRule="exact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98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679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81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7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87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6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5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89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73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91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1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3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566" w:type="dxa"/>
            <w:vAlign w:val="center"/>
          </w:tcPr>
          <w:p>
            <w:pPr>
              <w:spacing w:line="480" w:lineRule="exact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98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679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81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7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87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6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5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89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73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91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1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3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566" w:type="dxa"/>
            <w:vAlign w:val="center"/>
          </w:tcPr>
          <w:p>
            <w:pPr>
              <w:spacing w:line="480" w:lineRule="exact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98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679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81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7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87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6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5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89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73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91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1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3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566" w:type="dxa"/>
            <w:vAlign w:val="center"/>
          </w:tcPr>
          <w:p>
            <w:pPr>
              <w:spacing w:line="480" w:lineRule="exact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98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679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81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7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87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</w:rPr>
            </w:pPr>
          </w:p>
        </w:tc>
        <w:tc>
          <w:tcPr>
            <w:tcW w:w="126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5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89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73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91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1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3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566" w:type="dxa"/>
            <w:vAlign w:val="center"/>
          </w:tcPr>
          <w:p>
            <w:pPr>
              <w:spacing w:line="480" w:lineRule="exact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98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679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81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7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87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6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5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89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73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91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1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3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566" w:type="dxa"/>
            <w:vAlign w:val="center"/>
          </w:tcPr>
          <w:p>
            <w:pPr>
              <w:spacing w:line="480" w:lineRule="exact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987" w:type="dxa"/>
            <w:vAlign w:val="center"/>
          </w:tcPr>
          <w:p>
            <w:pPr>
              <w:spacing w:line="240" w:lineRule="exact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679" w:type="dxa"/>
            <w:vAlign w:val="center"/>
          </w:tcPr>
          <w:p>
            <w:pPr>
              <w:spacing w:line="480" w:lineRule="exact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81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7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0"/>
              <w:jc w:val="center"/>
              <w:rPr>
                <w:sz w:val="18"/>
                <w:szCs w:val="21"/>
                <w:u w:val="single"/>
              </w:rPr>
            </w:pPr>
          </w:p>
        </w:tc>
        <w:tc>
          <w:tcPr>
            <w:tcW w:w="1287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0"/>
              <w:jc w:val="center"/>
              <w:rPr>
                <w:rFonts w:hint="eastAsia"/>
                <w:sz w:val="18"/>
                <w:szCs w:val="21"/>
              </w:rPr>
            </w:pPr>
          </w:p>
        </w:tc>
        <w:tc>
          <w:tcPr>
            <w:tcW w:w="126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5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89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</w:rPr>
            </w:pPr>
          </w:p>
        </w:tc>
        <w:tc>
          <w:tcPr>
            <w:tcW w:w="1273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91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1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3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66" w:type="dxa"/>
            <w:vAlign w:val="center"/>
          </w:tcPr>
          <w:p>
            <w:pPr>
              <w:spacing w:line="480" w:lineRule="exact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987" w:type="dxa"/>
            <w:vAlign w:val="center"/>
          </w:tcPr>
          <w:p>
            <w:pPr>
              <w:spacing w:line="240" w:lineRule="exact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679" w:type="dxa"/>
            <w:vAlign w:val="center"/>
          </w:tcPr>
          <w:p>
            <w:pPr>
              <w:spacing w:line="480" w:lineRule="exact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81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7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0"/>
              <w:jc w:val="center"/>
              <w:rPr>
                <w:sz w:val="18"/>
                <w:szCs w:val="21"/>
                <w:u w:val="single"/>
              </w:rPr>
            </w:pPr>
          </w:p>
        </w:tc>
        <w:tc>
          <w:tcPr>
            <w:tcW w:w="1287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0"/>
              <w:jc w:val="center"/>
              <w:rPr>
                <w:sz w:val="18"/>
                <w:szCs w:val="21"/>
                <w:u w:val="single"/>
              </w:rPr>
            </w:pPr>
          </w:p>
        </w:tc>
        <w:tc>
          <w:tcPr>
            <w:tcW w:w="126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5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89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73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91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1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3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spacing w:line="520" w:lineRule="exact"/>
        <w:ind w:left="0"/>
        <w:jc w:val="both"/>
        <w:rPr>
          <w:rFonts w:hint="eastAsia" w:eastAsia="黑体"/>
          <w:sz w:val="32"/>
          <w:szCs w:val="32"/>
          <w:lang w:val="en-US" w:eastAsia="zh-CN"/>
        </w:rPr>
      </w:pPr>
      <w:r>
        <w:rPr>
          <w:rFonts w:hint="eastAsia" w:eastAsia="黑体"/>
          <w:sz w:val="32"/>
          <w:szCs w:val="32"/>
          <w:lang w:eastAsia="zh-CN"/>
        </w:rPr>
        <w:t>附件</w:t>
      </w:r>
      <w:r>
        <w:rPr>
          <w:rFonts w:hint="eastAsia" w:eastAsia="黑体"/>
          <w:sz w:val="32"/>
          <w:szCs w:val="32"/>
          <w:lang w:val="en-US" w:eastAsia="zh-CN"/>
        </w:rPr>
        <w:t>5</w:t>
      </w:r>
    </w:p>
    <w:p>
      <w:pPr>
        <w:spacing w:line="520" w:lineRule="exact"/>
        <w:ind w:left="0"/>
        <w:jc w:val="center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转移路线和安置点示意图</w:t>
      </w:r>
    </w:p>
    <w:p>
      <w:pPr>
        <w:spacing w:line="240" w:lineRule="auto"/>
        <w:ind w:left="0"/>
        <w:jc w:val="center"/>
        <w:rPr>
          <w:rFonts w:hint="eastAsia" w:eastAsia="黑体"/>
          <w:sz w:val="32"/>
          <w:szCs w:val="32"/>
          <w:lang w:eastAsia="zh-CN"/>
        </w:rPr>
      </w:pPr>
      <w:r>
        <w:drawing>
          <wp:inline distT="0" distB="0" distL="114300" distR="114300">
            <wp:extent cx="7536815" cy="4509135"/>
            <wp:effectExtent l="0" t="0" r="6985" b="5715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left="0"/>
        <w:jc w:val="center"/>
        <w:rPr>
          <w:rFonts w:hint="eastAsia" w:eastAsia="黑体"/>
          <w:sz w:val="32"/>
          <w:szCs w:val="32"/>
        </w:rPr>
        <w:sectPr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312" w:charSpace="0"/>
        </w:sectPr>
      </w:pPr>
    </w:p>
    <w:p>
      <w:pPr>
        <w:spacing w:line="560" w:lineRule="exact"/>
        <w:jc w:val="both"/>
        <w:rPr>
          <w:rFonts w:hint="eastAsia" w:eastAsia="黑体"/>
          <w:kern w:val="2"/>
          <w:sz w:val="32"/>
          <w:szCs w:val="32"/>
          <w:lang w:val="en-US" w:eastAsia="zh-CN"/>
        </w:rPr>
      </w:pPr>
      <w:r>
        <w:rPr>
          <w:rFonts w:hint="eastAsia" w:eastAsia="黑体"/>
          <w:kern w:val="2"/>
          <w:sz w:val="32"/>
          <w:szCs w:val="32"/>
          <w:lang w:eastAsia="zh-CN"/>
        </w:rPr>
        <w:t>附件</w:t>
      </w:r>
      <w:r>
        <w:rPr>
          <w:rFonts w:hint="eastAsia" w:eastAsia="黑体"/>
          <w:kern w:val="2"/>
          <w:sz w:val="32"/>
          <w:szCs w:val="32"/>
          <w:lang w:val="en-US" w:eastAsia="zh-CN"/>
        </w:rPr>
        <w:t>6</w:t>
      </w:r>
    </w:p>
    <w:p>
      <w:pPr>
        <w:spacing w:line="560" w:lineRule="exact"/>
        <w:jc w:val="center"/>
        <w:rPr>
          <w:rFonts w:hint="eastAsia" w:eastAsia="黑体"/>
          <w:kern w:val="2"/>
          <w:sz w:val="32"/>
          <w:szCs w:val="32"/>
          <w:lang w:val="en-US" w:eastAsia="zh-CN"/>
        </w:rPr>
      </w:pPr>
      <w:r>
        <w:rPr>
          <w:rFonts w:ascii="宋体" w:hAnsi="宋体"/>
          <w:b/>
          <w:bCs/>
          <w:color w:val="000000"/>
          <w:kern w:val="0"/>
          <w:sz w:val="36"/>
          <w:szCs w:val="36"/>
        </w:rPr>
        <w:t>黄山区</w:t>
      </w:r>
      <w:r>
        <w:rPr>
          <w:rFonts w:hint="eastAsia" w:ascii="宋体" w:hAnsi="宋体"/>
          <w:b/>
          <w:bCs/>
          <w:color w:val="000000"/>
          <w:kern w:val="0"/>
          <w:sz w:val="36"/>
          <w:szCs w:val="36"/>
          <w:lang w:eastAsia="zh-CN"/>
        </w:rPr>
        <w:t>太平湖</w:t>
      </w:r>
      <w:r>
        <w:rPr>
          <w:rFonts w:ascii="宋体" w:hAnsi="宋体"/>
          <w:b/>
          <w:bCs/>
          <w:color w:val="000000"/>
          <w:kern w:val="0"/>
          <w:sz w:val="36"/>
          <w:szCs w:val="36"/>
        </w:rPr>
        <w:t>镇防汛抢险应急队伍花名册</w:t>
      </w:r>
    </w:p>
    <w:tbl>
      <w:tblPr>
        <w:tblStyle w:val="6"/>
        <w:tblW w:w="93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2"/>
        <w:gridCol w:w="2388"/>
        <w:gridCol w:w="2624"/>
        <w:gridCol w:w="27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  <w:tblHeader/>
        </w:trPr>
        <w:tc>
          <w:tcPr>
            <w:tcW w:w="1512" w:type="dxa"/>
            <w:vAlign w:val="top"/>
          </w:tcPr>
          <w:p>
            <w:pPr>
              <w:spacing w:before="0" w:beforeAutospacing="0" w:after="0" w:afterAutospacing="0" w:line="500" w:lineRule="exact"/>
              <w:jc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sz w:val="32"/>
                <w:szCs w:val="32"/>
              </w:rPr>
              <w:t>序号</w:t>
            </w:r>
          </w:p>
        </w:tc>
        <w:tc>
          <w:tcPr>
            <w:tcW w:w="2388" w:type="dxa"/>
            <w:vAlign w:val="top"/>
          </w:tcPr>
          <w:p>
            <w:pPr>
              <w:spacing w:before="0" w:beforeAutospacing="0" w:after="0" w:afterAutospacing="0" w:line="500" w:lineRule="exact"/>
              <w:jc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sz w:val="32"/>
                <w:szCs w:val="32"/>
              </w:rPr>
              <w:t>姓名</w:t>
            </w:r>
          </w:p>
        </w:tc>
        <w:tc>
          <w:tcPr>
            <w:tcW w:w="2624" w:type="dxa"/>
            <w:vAlign w:val="top"/>
          </w:tcPr>
          <w:p>
            <w:pPr>
              <w:spacing w:before="0" w:beforeAutospacing="0" w:after="0" w:afterAutospacing="0" w:line="500" w:lineRule="exact"/>
              <w:jc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sz w:val="32"/>
                <w:szCs w:val="32"/>
              </w:rPr>
              <w:t>职务</w:t>
            </w:r>
          </w:p>
        </w:tc>
        <w:tc>
          <w:tcPr>
            <w:tcW w:w="2781" w:type="dxa"/>
            <w:vAlign w:val="top"/>
          </w:tcPr>
          <w:p>
            <w:pPr>
              <w:spacing w:before="0" w:beforeAutospacing="0" w:after="0" w:afterAutospacing="0" w:line="500" w:lineRule="exact"/>
              <w:jc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sz w:val="32"/>
                <w:szCs w:val="32"/>
              </w:rPr>
              <w:t>电话号码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  州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长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18255901562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  俊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副队长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18855901016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袁文泉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13956273595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方卫忠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13805590371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鲁  敏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13956277508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黄金兵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13965501850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胡  松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13955966814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朱大为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18355953870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汪宏业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13965501724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  加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13965517899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  梁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13805590432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  萍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19955923458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程东华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13956277795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吴建新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13956277729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金一凡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15755518909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葛瑞雷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18297688295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  涛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18355955788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  向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18297691787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  岩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18452500971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  俊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13955984158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钱兆全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17355987313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  炟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18098582275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颜红星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13855996445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杨坤鹏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18855965618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张高寿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18855611082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杨  立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17330675212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张大龙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18855901265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王庆辉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13955982676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杨明伍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13965517352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汪  珏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13955984738</w:t>
            </w:r>
          </w:p>
        </w:tc>
      </w:tr>
    </w:tbl>
    <w:p>
      <w:pPr>
        <w:jc w:val="center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jc w:val="center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jc w:val="center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jc w:val="center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jc w:val="center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jc w:val="center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jc w:val="center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jc w:val="center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jc w:val="center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jc w:val="left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jc w:val="left"/>
        <w:rPr>
          <w:rFonts w:hint="eastAsia" w:eastAsia="黑体"/>
          <w:kern w:val="2"/>
          <w:sz w:val="32"/>
          <w:szCs w:val="32"/>
          <w:lang w:val="en-US" w:eastAsia="zh-CN"/>
        </w:rPr>
      </w:pPr>
      <w:r>
        <w:rPr>
          <w:rFonts w:hint="eastAsia" w:eastAsia="黑体"/>
          <w:kern w:val="2"/>
          <w:sz w:val="32"/>
          <w:szCs w:val="32"/>
          <w:lang w:eastAsia="zh-CN"/>
        </w:rPr>
        <w:t>附件</w:t>
      </w:r>
      <w:r>
        <w:rPr>
          <w:rFonts w:hint="eastAsia" w:eastAsia="黑体"/>
          <w:kern w:val="2"/>
          <w:sz w:val="32"/>
          <w:szCs w:val="32"/>
          <w:lang w:val="en-US" w:eastAsia="zh-CN"/>
        </w:rPr>
        <w:t>7</w:t>
      </w:r>
    </w:p>
    <w:p>
      <w:pPr>
        <w:jc w:val="center"/>
        <w:rPr>
          <w:rFonts w:hint="eastAsia" w:ascii="仿宋" w:hAnsi="仿宋" w:eastAsia="仿宋"/>
          <w:sz w:val="36"/>
          <w:szCs w:val="36"/>
        </w:rPr>
      </w:pPr>
      <w:r>
        <w:rPr>
          <w:rFonts w:ascii="宋体" w:hAnsi="宋体"/>
          <w:b/>
          <w:bCs/>
          <w:color w:val="000000"/>
          <w:kern w:val="0"/>
          <w:sz w:val="36"/>
          <w:szCs w:val="36"/>
        </w:rPr>
        <w:t>黄山区</w:t>
      </w:r>
      <w:r>
        <w:rPr>
          <w:rFonts w:hint="eastAsia" w:ascii="宋体" w:hAnsi="宋体"/>
          <w:b/>
          <w:bCs/>
          <w:color w:val="000000"/>
          <w:kern w:val="0"/>
          <w:sz w:val="36"/>
          <w:szCs w:val="36"/>
          <w:lang w:eastAsia="zh-CN"/>
        </w:rPr>
        <w:t>太平湖</w:t>
      </w:r>
      <w:r>
        <w:rPr>
          <w:rFonts w:ascii="宋体" w:hAnsi="宋体"/>
          <w:b/>
          <w:bCs/>
          <w:color w:val="000000"/>
          <w:kern w:val="0"/>
          <w:sz w:val="36"/>
          <w:szCs w:val="36"/>
        </w:rPr>
        <w:t>镇</w:t>
      </w:r>
      <w:r>
        <w:rPr>
          <w:rFonts w:hint="eastAsia" w:ascii="宋体" w:hAnsi="宋体"/>
          <w:b/>
          <w:bCs/>
          <w:color w:val="000000"/>
          <w:kern w:val="0"/>
          <w:sz w:val="36"/>
          <w:szCs w:val="36"/>
          <w:lang w:eastAsia="zh-CN"/>
        </w:rPr>
        <w:t>广阳</w:t>
      </w:r>
      <w:r>
        <w:rPr>
          <w:rFonts w:ascii="宋体" w:hAnsi="宋体"/>
          <w:b/>
          <w:bCs/>
          <w:color w:val="000000"/>
          <w:kern w:val="0"/>
          <w:sz w:val="36"/>
          <w:szCs w:val="36"/>
        </w:rPr>
        <w:t xml:space="preserve">村防汛抢险应急队伍花册                                         </w:t>
      </w:r>
    </w:p>
    <w:tbl>
      <w:tblPr>
        <w:tblStyle w:val="5"/>
        <w:tblW w:w="898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2316"/>
        <w:gridCol w:w="2286"/>
        <w:gridCol w:w="282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2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职务</w:t>
            </w:r>
          </w:p>
        </w:tc>
        <w:tc>
          <w:tcPr>
            <w:tcW w:w="2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联系电话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苏志龙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队长</w:t>
            </w:r>
          </w:p>
        </w:tc>
        <w:tc>
          <w:tcPr>
            <w:tcW w:w="2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cs="宋体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13855928341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  <w:r>
              <w:rPr>
                <w:rStyle w:val="11"/>
                <w:lang w:val="en-US" w:eastAsia="zh-CN" w:bidi="ar"/>
              </w:rPr>
              <w:t>阳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副队长</w:t>
            </w:r>
          </w:p>
        </w:tc>
        <w:tc>
          <w:tcPr>
            <w:tcW w:w="2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cs="宋体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15205593861</w:t>
            </w:r>
            <w:bookmarkStart w:id="1" w:name="_GoBack"/>
            <w:bookmarkEnd w:id="1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洪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  <w:r>
              <w:rPr>
                <w:rStyle w:val="11"/>
                <w:lang w:val="en-US" w:eastAsia="zh-CN" w:bidi="ar"/>
              </w:rPr>
              <w:t>瑞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队员</w:t>
            </w:r>
          </w:p>
        </w:tc>
        <w:tc>
          <w:tcPr>
            <w:tcW w:w="2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cs="宋体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18075238548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王钱和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队员</w:t>
            </w:r>
          </w:p>
        </w:tc>
        <w:tc>
          <w:tcPr>
            <w:tcW w:w="2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cs="宋体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18955971132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夏先历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队员</w:t>
            </w:r>
          </w:p>
        </w:tc>
        <w:tc>
          <w:tcPr>
            <w:tcW w:w="2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19955925663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张家龙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队员</w:t>
            </w:r>
          </w:p>
        </w:tc>
        <w:tc>
          <w:tcPr>
            <w:tcW w:w="2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13955984154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 w:leftChars="0"/>
              <w:jc w:val="center"/>
              <w:rPr>
                <w:rFonts w:hint="eastAsia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许来玉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队员</w:t>
            </w:r>
          </w:p>
        </w:tc>
        <w:tc>
          <w:tcPr>
            <w:tcW w:w="2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 w:leftChars="0"/>
              <w:jc w:val="center"/>
              <w:rPr>
                <w:rFonts w:hint="default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13965531809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 w:leftChars="0"/>
              <w:jc w:val="center"/>
              <w:rPr>
                <w:rFonts w:hint="eastAsia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尹忠生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队员</w:t>
            </w:r>
          </w:p>
        </w:tc>
        <w:tc>
          <w:tcPr>
            <w:tcW w:w="2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 w:leftChars="0"/>
              <w:jc w:val="center"/>
              <w:rPr>
                <w:rFonts w:hint="default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13855952408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cs="宋体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 w:leftChars="0"/>
              <w:jc w:val="center"/>
              <w:rPr>
                <w:rFonts w:hint="eastAsia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张根生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队员</w:t>
            </w:r>
          </w:p>
        </w:tc>
        <w:tc>
          <w:tcPr>
            <w:tcW w:w="2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 w:leftChars="0"/>
              <w:jc w:val="center"/>
              <w:rPr>
                <w:rFonts w:hint="default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15375599667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cs="宋体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 w:leftChars="0"/>
              <w:jc w:val="center"/>
              <w:rPr>
                <w:rFonts w:hint="eastAsia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汪忠宝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队员</w:t>
            </w:r>
          </w:p>
        </w:tc>
        <w:tc>
          <w:tcPr>
            <w:tcW w:w="2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 w:leftChars="0"/>
              <w:jc w:val="center"/>
              <w:rPr>
                <w:rFonts w:hint="default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13855919018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cs="宋体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31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 w:leftChars="0"/>
              <w:jc w:val="center"/>
              <w:rPr>
                <w:rFonts w:hint="eastAsia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夏有明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队员</w:t>
            </w:r>
          </w:p>
        </w:tc>
        <w:tc>
          <w:tcPr>
            <w:tcW w:w="28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 w:leftChars="0"/>
              <w:jc w:val="center"/>
              <w:rPr>
                <w:rFonts w:hint="default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19955941139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55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cs="宋体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231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 w:leftChars="0"/>
              <w:jc w:val="center"/>
              <w:rPr>
                <w:rFonts w:hint="eastAsia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孙友汉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队员</w:t>
            </w:r>
          </w:p>
        </w:tc>
        <w:tc>
          <w:tcPr>
            <w:tcW w:w="282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 w:leftChars="0"/>
              <w:jc w:val="center"/>
              <w:rPr>
                <w:rFonts w:hint="default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13675591790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55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cs="宋体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231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 w:leftChars="0"/>
              <w:jc w:val="center"/>
              <w:rPr>
                <w:rFonts w:hint="eastAsia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张正义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队员</w:t>
            </w:r>
          </w:p>
        </w:tc>
        <w:tc>
          <w:tcPr>
            <w:tcW w:w="282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 w:leftChars="0"/>
              <w:jc w:val="center"/>
              <w:rPr>
                <w:rFonts w:hint="default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15324545638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55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cs="宋体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231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 w:leftChars="0"/>
              <w:jc w:val="center"/>
              <w:rPr>
                <w:rFonts w:hint="eastAsia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许章贵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队员</w:t>
            </w:r>
          </w:p>
        </w:tc>
        <w:tc>
          <w:tcPr>
            <w:tcW w:w="282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 w:leftChars="0"/>
              <w:jc w:val="center"/>
              <w:rPr>
                <w:rFonts w:hint="default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05598569010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55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cs="宋体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231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 w:leftChars="0"/>
              <w:jc w:val="center"/>
              <w:rPr>
                <w:rFonts w:hint="eastAsia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孔腊子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队员</w:t>
            </w:r>
          </w:p>
        </w:tc>
        <w:tc>
          <w:tcPr>
            <w:tcW w:w="282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 w:leftChars="0"/>
              <w:jc w:val="center"/>
              <w:rPr>
                <w:rFonts w:hint="default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18255989273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55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cs="宋体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231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 w:leftChars="0"/>
              <w:jc w:val="center"/>
              <w:rPr>
                <w:rFonts w:hint="eastAsia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李来根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队员</w:t>
            </w:r>
          </w:p>
        </w:tc>
        <w:tc>
          <w:tcPr>
            <w:tcW w:w="282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 w:leftChars="0"/>
              <w:jc w:val="center"/>
              <w:rPr>
                <w:rFonts w:hint="default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15856677308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55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cs="宋体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231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 w:leftChars="0"/>
              <w:jc w:val="center"/>
              <w:rPr>
                <w:rFonts w:hint="eastAsia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吴炳坤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队员</w:t>
            </w:r>
          </w:p>
        </w:tc>
        <w:tc>
          <w:tcPr>
            <w:tcW w:w="282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 w:leftChars="0"/>
              <w:jc w:val="center"/>
              <w:rPr>
                <w:rFonts w:hint="default" w:ascii="宋体" w:hAnsi="宋体" w:eastAsia="宋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15055995338</w:t>
            </w:r>
          </w:p>
        </w:tc>
      </w:tr>
    </w:tbl>
    <w:p>
      <w:pPr>
        <w:spacing w:line="560" w:lineRule="exact"/>
        <w:jc w:val="both"/>
        <w:rPr>
          <w:rFonts w:hint="eastAsia" w:eastAsia="黑体"/>
          <w:kern w:val="2"/>
          <w:sz w:val="32"/>
          <w:szCs w:val="32"/>
          <w:lang w:val="en-US" w:eastAsia="zh-CN"/>
        </w:rPr>
      </w:pPr>
    </w:p>
    <w:p>
      <w:pPr>
        <w:spacing w:line="560" w:lineRule="exact"/>
        <w:jc w:val="both"/>
        <w:rPr>
          <w:rFonts w:hint="eastAsia" w:eastAsia="黑体"/>
          <w:kern w:val="2"/>
          <w:sz w:val="32"/>
          <w:szCs w:val="32"/>
          <w:lang w:val="en-US" w:eastAsia="zh-CN"/>
        </w:rPr>
      </w:pPr>
    </w:p>
    <w:p>
      <w:pPr>
        <w:spacing w:line="560" w:lineRule="exact"/>
        <w:jc w:val="both"/>
        <w:rPr>
          <w:rFonts w:hint="eastAsia" w:eastAsia="黑体"/>
          <w:kern w:val="2"/>
          <w:sz w:val="32"/>
          <w:szCs w:val="32"/>
          <w:lang w:val="en-US" w:eastAsia="zh-CN"/>
        </w:rPr>
      </w:pPr>
    </w:p>
    <w:p>
      <w:pPr>
        <w:spacing w:line="560" w:lineRule="exact"/>
        <w:ind w:left="0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ind w:left="0"/>
        <w:jc w:val="both"/>
        <w:rPr>
          <w:rFonts w:hint="eastAsia" w:eastAsia="黑体"/>
          <w:kern w:val="2"/>
          <w:sz w:val="32"/>
          <w:szCs w:val="32"/>
          <w:lang w:val="en-US" w:eastAsia="zh-CN"/>
        </w:rPr>
      </w:pPr>
      <w:r>
        <w:rPr>
          <w:rFonts w:hint="eastAsia" w:eastAsia="黑体"/>
          <w:kern w:val="2"/>
          <w:sz w:val="32"/>
          <w:szCs w:val="32"/>
          <w:lang w:eastAsia="zh-CN"/>
        </w:rPr>
        <w:t>附件</w:t>
      </w:r>
      <w:r>
        <w:rPr>
          <w:rFonts w:hint="eastAsia" w:eastAsia="黑体"/>
          <w:kern w:val="2"/>
          <w:sz w:val="32"/>
          <w:szCs w:val="32"/>
          <w:lang w:val="en-US" w:eastAsia="zh-CN"/>
        </w:rPr>
        <w:t>8</w:t>
      </w:r>
    </w:p>
    <w:p>
      <w:pPr>
        <w:spacing w:line="560" w:lineRule="exact"/>
        <w:ind w:left="0"/>
        <w:jc w:val="center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水库现场防汛物资表</w:t>
      </w:r>
    </w:p>
    <w:tbl>
      <w:tblPr>
        <w:tblStyle w:val="5"/>
        <w:tblpPr w:leftFromText="180" w:rightFromText="180" w:vertAnchor="text" w:horzAnchor="margin" w:tblpXSpec="center" w:tblpY="124"/>
        <w:tblW w:w="83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3"/>
        <w:gridCol w:w="1909"/>
        <w:gridCol w:w="2012"/>
        <w:gridCol w:w="28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  <w:jc w:val="center"/>
        </w:trPr>
        <w:tc>
          <w:tcPr>
            <w:tcW w:w="1603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b/>
                <w:kern w:val="2"/>
                <w:sz w:val="24"/>
                <w:szCs w:val="28"/>
              </w:rPr>
            </w:pPr>
            <w:r>
              <w:rPr>
                <w:b/>
                <w:kern w:val="2"/>
                <w:sz w:val="24"/>
                <w:szCs w:val="28"/>
              </w:rPr>
              <w:t>物资</w:t>
            </w:r>
          </w:p>
          <w:p>
            <w:pPr>
              <w:spacing w:line="360" w:lineRule="exact"/>
              <w:ind w:left="0"/>
              <w:jc w:val="center"/>
              <w:rPr>
                <w:b/>
                <w:kern w:val="2"/>
                <w:sz w:val="24"/>
                <w:szCs w:val="28"/>
              </w:rPr>
            </w:pPr>
            <w:r>
              <w:rPr>
                <w:b/>
                <w:kern w:val="2"/>
                <w:sz w:val="24"/>
                <w:szCs w:val="28"/>
              </w:rPr>
              <w:t>名称</w:t>
            </w:r>
          </w:p>
        </w:tc>
        <w:tc>
          <w:tcPr>
            <w:tcW w:w="1909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b/>
                <w:kern w:val="2"/>
                <w:sz w:val="24"/>
                <w:szCs w:val="28"/>
              </w:rPr>
            </w:pPr>
            <w:r>
              <w:rPr>
                <w:b/>
                <w:kern w:val="2"/>
                <w:sz w:val="24"/>
                <w:szCs w:val="28"/>
              </w:rPr>
              <w:t>袋类</w:t>
            </w:r>
          </w:p>
          <w:p>
            <w:pPr>
              <w:spacing w:line="360" w:lineRule="exact"/>
              <w:ind w:left="0"/>
              <w:jc w:val="center"/>
              <w:rPr>
                <w:b/>
                <w:kern w:val="2"/>
                <w:sz w:val="24"/>
                <w:szCs w:val="28"/>
              </w:rPr>
            </w:pPr>
            <w:r>
              <w:rPr>
                <w:b/>
                <w:kern w:val="2"/>
                <w:sz w:val="24"/>
                <w:szCs w:val="28"/>
              </w:rPr>
              <w:t>（条）</w:t>
            </w:r>
          </w:p>
        </w:tc>
        <w:tc>
          <w:tcPr>
            <w:tcW w:w="2012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rFonts w:hint="eastAsia"/>
                <w:b/>
                <w:kern w:val="2"/>
                <w:sz w:val="24"/>
                <w:szCs w:val="28"/>
                <w:lang w:eastAsia="zh-CN"/>
              </w:rPr>
            </w:pPr>
            <w:r>
              <w:rPr>
                <w:rFonts w:hint="eastAsia"/>
                <w:b/>
                <w:kern w:val="2"/>
                <w:sz w:val="24"/>
                <w:szCs w:val="28"/>
                <w:lang w:eastAsia="zh-CN"/>
              </w:rPr>
              <w:t>铁锹</w:t>
            </w:r>
          </w:p>
          <w:p>
            <w:pPr>
              <w:spacing w:line="360" w:lineRule="exact"/>
              <w:ind w:left="0"/>
              <w:jc w:val="center"/>
              <w:rPr>
                <w:b/>
                <w:kern w:val="2"/>
                <w:sz w:val="24"/>
                <w:szCs w:val="28"/>
              </w:rPr>
            </w:pPr>
            <w:r>
              <w:rPr>
                <w:b/>
                <w:kern w:val="2"/>
                <w:sz w:val="24"/>
                <w:szCs w:val="28"/>
              </w:rPr>
              <w:t xml:space="preserve">（ </w:t>
            </w:r>
            <w:r>
              <w:rPr>
                <w:rFonts w:hint="eastAsia"/>
                <w:b/>
                <w:kern w:val="2"/>
                <w:sz w:val="24"/>
                <w:szCs w:val="28"/>
                <w:lang w:eastAsia="zh-CN"/>
              </w:rPr>
              <w:t>把</w:t>
            </w:r>
            <w:r>
              <w:rPr>
                <w:b/>
                <w:kern w:val="2"/>
                <w:sz w:val="24"/>
                <w:szCs w:val="28"/>
              </w:rPr>
              <w:t>）</w:t>
            </w:r>
          </w:p>
        </w:tc>
        <w:tc>
          <w:tcPr>
            <w:tcW w:w="2821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rFonts w:hint="eastAsia"/>
                <w:b/>
                <w:kern w:val="2"/>
                <w:sz w:val="24"/>
                <w:szCs w:val="28"/>
                <w:lang w:eastAsia="zh-CN"/>
              </w:rPr>
            </w:pPr>
            <w:r>
              <w:rPr>
                <w:rFonts w:hint="eastAsia"/>
                <w:b/>
                <w:kern w:val="2"/>
                <w:sz w:val="24"/>
                <w:szCs w:val="28"/>
                <w:lang w:eastAsia="zh-CN"/>
              </w:rPr>
              <w:t>电筒</w:t>
            </w:r>
          </w:p>
          <w:p>
            <w:pPr>
              <w:spacing w:line="360" w:lineRule="exact"/>
              <w:ind w:left="0"/>
              <w:jc w:val="center"/>
              <w:rPr>
                <w:b/>
                <w:kern w:val="2"/>
                <w:sz w:val="24"/>
                <w:szCs w:val="28"/>
              </w:rPr>
            </w:pPr>
            <w:r>
              <w:rPr>
                <w:b/>
                <w:kern w:val="2"/>
                <w:sz w:val="24"/>
                <w:szCs w:val="28"/>
              </w:rPr>
              <w:t>（</w:t>
            </w:r>
            <w:r>
              <w:rPr>
                <w:rFonts w:hint="eastAsia"/>
                <w:b/>
                <w:kern w:val="2"/>
                <w:sz w:val="24"/>
                <w:szCs w:val="28"/>
                <w:lang w:eastAsia="zh-CN"/>
              </w:rPr>
              <w:t>只</w:t>
            </w:r>
            <w:r>
              <w:rPr>
                <w:b/>
                <w:kern w:val="2"/>
                <w:sz w:val="24"/>
                <w:szCs w:val="28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603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kern w:val="2"/>
                <w:sz w:val="24"/>
                <w:szCs w:val="28"/>
              </w:rPr>
            </w:pPr>
            <w:r>
              <w:rPr>
                <w:kern w:val="2"/>
                <w:sz w:val="24"/>
                <w:szCs w:val="28"/>
              </w:rPr>
              <w:t>已备数量</w:t>
            </w:r>
          </w:p>
        </w:tc>
        <w:tc>
          <w:tcPr>
            <w:tcW w:w="1909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kern w:val="2"/>
                <w:sz w:val="24"/>
                <w:szCs w:val="28"/>
              </w:rPr>
            </w:pPr>
            <w:r>
              <w:rPr>
                <w:rFonts w:hint="eastAsia"/>
                <w:kern w:val="2"/>
                <w:sz w:val="24"/>
                <w:szCs w:val="28"/>
                <w:lang w:val="en-US" w:eastAsia="zh-CN"/>
              </w:rPr>
              <w:t>3</w:t>
            </w:r>
            <w:r>
              <w:rPr>
                <w:kern w:val="2"/>
                <w:sz w:val="24"/>
                <w:szCs w:val="28"/>
              </w:rPr>
              <w:t>00</w:t>
            </w:r>
          </w:p>
        </w:tc>
        <w:tc>
          <w:tcPr>
            <w:tcW w:w="2012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rFonts w:hint="default" w:eastAsia="宋体"/>
                <w:kern w:val="2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kern w:val="2"/>
                <w:sz w:val="24"/>
                <w:szCs w:val="28"/>
                <w:lang w:val="en-US" w:eastAsia="zh-CN"/>
              </w:rPr>
              <w:t>30</w:t>
            </w:r>
          </w:p>
        </w:tc>
        <w:tc>
          <w:tcPr>
            <w:tcW w:w="2821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rFonts w:hint="eastAsia" w:eastAsia="宋体"/>
                <w:kern w:val="2"/>
                <w:sz w:val="24"/>
                <w:szCs w:val="28"/>
                <w:lang w:eastAsia="zh-CN"/>
              </w:rPr>
            </w:pPr>
            <w:r>
              <w:rPr>
                <w:rFonts w:hint="eastAsia"/>
                <w:kern w:val="2"/>
                <w:sz w:val="24"/>
                <w:szCs w:val="28"/>
                <w:lang w:val="en-US" w:eastAsia="zh-CN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1603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kern w:val="2"/>
                <w:sz w:val="24"/>
                <w:szCs w:val="28"/>
              </w:rPr>
            </w:pPr>
            <w:r>
              <w:rPr>
                <w:kern w:val="2"/>
                <w:sz w:val="24"/>
                <w:szCs w:val="28"/>
              </w:rPr>
              <w:t>存放地点</w:t>
            </w:r>
          </w:p>
        </w:tc>
        <w:tc>
          <w:tcPr>
            <w:tcW w:w="1909" w:type="dxa"/>
            <w:vAlign w:val="center"/>
          </w:tcPr>
          <w:p>
            <w:pPr>
              <w:spacing w:line="360" w:lineRule="exact"/>
              <w:ind w:left="1" w:leftChars="0"/>
              <w:jc w:val="center"/>
              <w:rPr>
                <w:kern w:val="2"/>
                <w:sz w:val="24"/>
                <w:szCs w:val="28"/>
              </w:rPr>
            </w:pPr>
            <w:r>
              <w:rPr>
                <w:kern w:val="2"/>
                <w:sz w:val="24"/>
                <w:szCs w:val="28"/>
              </w:rPr>
              <w:t>管理房</w:t>
            </w:r>
          </w:p>
        </w:tc>
        <w:tc>
          <w:tcPr>
            <w:tcW w:w="2012" w:type="dxa"/>
            <w:vAlign w:val="center"/>
          </w:tcPr>
          <w:p>
            <w:pPr>
              <w:spacing w:line="360" w:lineRule="exact"/>
              <w:ind w:left="1" w:leftChars="0"/>
              <w:jc w:val="center"/>
              <w:rPr>
                <w:rFonts w:hint="eastAsia" w:eastAsia="宋体"/>
                <w:kern w:val="2"/>
                <w:sz w:val="24"/>
                <w:szCs w:val="28"/>
                <w:lang w:eastAsia="zh-CN"/>
              </w:rPr>
            </w:pPr>
            <w:r>
              <w:rPr>
                <w:kern w:val="2"/>
                <w:sz w:val="24"/>
                <w:szCs w:val="28"/>
              </w:rPr>
              <w:t>管理房</w:t>
            </w:r>
          </w:p>
        </w:tc>
        <w:tc>
          <w:tcPr>
            <w:tcW w:w="2821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b/>
                <w:kern w:val="2"/>
                <w:sz w:val="28"/>
                <w:szCs w:val="28"/>
              </w:rPr>
            </w:pPr>
            <w:r>
              <w:rPr>
                <w:kern w:val="2"/>
                <w:sz w:val="24"/>
                <w:szCs w:val="28"/>
              </w:rPr>
              <w:t>管理房</w:t>
            </w:r>
          </w:p>
        </w:tc>
      </w:tr>
    </w:tbl>
    <w:p>
      <w:pPr>
        <w:spacing w:line="520" w:lineRule="exact"/>
        <w:ind w:left="0" w:firstLine="480" w:firstLineChars="200"/>
        <w:rPr>
          <w:rFonts w:eastAsia="黑体"/>
          <w:sz w:val="24"/>
          <w:szCs w:val="24"/>
        </w:rPr>
      </w:pPr>
      <w:r>
        <w:rPr>
          <w:rFonts w:eastAsia="黑体"/>
          <w:sz w:val="24"/>
          <w:szCs w:val="24"/>
        </w:rPr>
        <w:t>备注：防汛土在水库附近划定范围以备取用。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5B6ED3"/>
    <w:multiLevelType w:val="singleLevel"/>
    <w:tmpl w:val="815B6ED3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RjNDk0ODlhYzVhMTJlNjEyNjY3YTgwODRjZGQ4YzcifQ=="/>
  </w:docVars>
  <w:rsids>
    <w:rsidRoot w:val="354D4208"/>
    <w:rsid w:val="01AC125D"/>
    <w:rsid w:val="02D5409B"/>
    <w:rsid w:val="034B67ED"/>
    <w:rsid w:val="03BC6477"/>
    <w:rsid w:val="05F561CD"/>
    <w:rsid w:val="08381FB6"/>
    <w:rsid w:val="0AC33C55"/>
    <w:rsid w:val="0FE70A4B"/>
    <w:rsid w:val="137A70A6"/>
    <w:rsid w:val="13A0672A"/>
    <w:rsid w:val="15AF0EBD"/>
    <w:rsid w:val="17324D02"/>
    <w:rsid w:val="185C55BE"/>
    <w:rsid w:val="19825A84"/>
    <w:rsid w:val="1B2B7199"/>
    <w:rsid w:val="1E742D14"/>
    <w:rsid w:val="23F227CF"/>
    <w:rsid w:val="251F534C"/>
    <w:rsid w:val="25EA66B4"/>
    <w:rsid w:val="28AE4E28"/>
    <w:rsid w:val="2DB15246"/>
    <w:rsid w:val="2FD55535"/>
    <w:rsid w:val="315861EE"/>
    <w:rsid w:val="32400339"/>
    <w:rsid w:val="32CE671F"/>
    <w:rsid w:val="34491074"/>
    <w:rsid w:val="354D4208"/>
    <w:rsid w:val="3D1006B4"/>
    <w:rsid w:val="3E722669"/>
    <w:rsid w:val="43E242A0"/>
    <w:rsid w:val="440D65AD"/>
    <w:rsid w:val="44110862"/>
    <w:rsid w:val="457F033C"/>
    <w:rsid w:val="49C57DB6"/>
    <w:rsid w:val="4A8F658E"/>
    <w:rsid w:val="4AB130CD"/>
    <w:rsid w:val="4F9F6A81"/>
    <w:rsid w:val="50C726A6"/>
    <w:rsid w:val="513D2D6D"/>
    <w:rsid w:val="515517CF"/>
    <w:rsid w:val="54790BAB"/>
    <w:rsid w:val="5534656E"/>
    <w:rsid w:val="5C2F6BDC"/>
    <w:rsid w:val="5C3B388A"/>
    <w:rsid w:val="65555068"/>
    <w:rsid w:val="67FD620F"/>
    <w:rsid w:val="6A952313"/>
    <w:rsid w:val="6C5A015A"/>
    <w:rsid w:val="702C4C61"/>
    <w:rsid w:val="7209015E"/>
    <w:rsid w:val="740F25E7"/>
    <w:rsid w:val="77C33EC5"/>
    <w:rsid w:val="795946AB"/>
    <w:rsid w:val="7BBA02D7"/>
    <w:rsid w:val="7CD6775F"/>
    <w:rsid w:val="7DCC7491"/>
    <w:rsid w:val="7EFD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5" w:lineRule="atLeast"/>
      <w:ind w:left="1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line="360" w:lineRule="auto"/>
      <w:ind w:left="0" w:firstLine="560" w:firstLineChars="200"/>
      <w:jc w:val="left"/>
    </w:pPr>
    <w:rPr>
      <w:rFonts w:eastAsia="宋体"/>
      <w:kern w:val="2"/>
      <w:sz w:val="30"/>
      <w:szCs w:val="28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rFonts w:ascii="Times New Roman" w:hAnsi="Times New Roman"/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rFonts w:ascii="Times New Roman" w:hAnsi="Times New Roman"/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朱冲"/>
    <w:basedOn w:val="1"/>
    <w:qFormat/>
    <w:uiPriority w:val="0"/>
    <w:pPr>
      <w:spacing w:line="360" w:lineRule="auto"/>
      <w:ind w:left="0" w:firstLine="200" w:firstLineChars="200"/>
    </w:pPr>
    <w:rPr>
      <w:rFonts w:ascii="宋体" w:hAnsi="宋体"/>
      <w:bCs/>
      <w:kern w:val="2"/>
      <w:sz w:val="24"/>
      <w:szCs w:val="24"/>
    </w:rPr>
  </w:style>
  <w:style w:type="character" w:customStyle="1" w:styleId="9">
    <w:name w:val="font21"/>
    <w:basedOn w:val="7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  <w:style w:type="character" w:customStyle="1" w:styleId="10">
    <w:name w:val="font1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1">
    <w:name w:val="font01"/>
    <w:basedOn w:val="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2459</Words>
  <Characters>3289</Characters>
  <Lines>0</Lines>
  <Paragraphs>0</Paragraphs>
  <TotalTime>0</TotalTime>
  <ScaleCrop>false</ScaleCrop>
  <LinksUpToDate>false</LinksUpToDate>
  <CharactersWithSpaces>3471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2018-12-12T06:56:00Z</dcterms:created>
  <dc:creator>MOSES</dc:creator>
  <cp:lastModifiedBy>*阳</cp:lastModifiedBy>
  <cp:lastPrinted>2020-03-02T07:12:00Z</cp:lastPrinted>
  <dcterms:modified xsi:type="dcterms:W3CDTF">2023-03-15T01:36:41Z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095BBB7D680E40948DC9C7AF059B1B5E</vt:lpwstr>
  </property>
</Properties>
</file>