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附件：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left"/>
        <w:rPr>
          <w:rFonts w:hint="eastAsia" w:ascii="仿宋_GB2312" w:hAnsi="仿宋_GB2312" w:eastAsia="仿宋_GB2312" w:cs="仿宋_GB2312"/>
          <w:b/>
          <w:bCs w:val="0"/>
          <w:sz w:val="32"/>
          <w:szCs w:val="32"/>
          <w:highlight w:val="yellow"/>
          <w:lang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center"/>
        <w:rPr>
          <w:rFonts w:hint="default" w:ascii="TimesNewRoman" w:hAnsi="TimesNewRoman" w:eastAsia="华文中宋" w:cs="TimesNewRoman"/>
          <w:b/>
          <w:sz w:val="36"/>
          <w:szCs w:val="36"/>
          <w:lang w:eastAsia="zh-CN"/>
        </w:rPr>
      </w:pPr>
      <w:r>
        <w:rPr>
          <w:rFonts w:hint="eastAsia" w:ascii="TimesNewRoman" w:hAnsi="TimesNewRoman" w:eastAsia="华文中宋" w:cs="TimesNewRoman"/>
          <w:b/>
          <w:sz w:val="36"/>
          <w:szCs w:val="36"/>
          <w:lang w:eastAsia="zh-CN"/>
        </w:rPr>
        <w:t>黄山市黄山区人民法院</w:t>
      </w:r>
      <w:r>
        <w:rPr>
          <w:rFonts w:hint="default" w:ascii="TimesNewRoman" w:hAnsi="TimesNewRoman" w:eastAsia="华文中宋" w:cs="TimesNewRoman"/>
          <w:b/>
          <w:sz w:val="36"/>
          <w:szCs w:val="36"/>
          <w:lang w:val="en-US" w:eastAsia="zh-CN"/>
        </w:rPr>
        <w:t>2024年度</w:t>
      </w:r>
      <w:r>
        <w:rPr>
          <w:rFonts w:hint="default" w:ascii="TimesNewRoman" w:hAnsi="TimesNewRoman" w:eastAsia="华文中宋" w:cs="TimesNewRoman"/>
          <w:b/>
          <w:sz w:val="36"/>
          <w:szCs w:val="36"/>
        </w:rPr>
        <w:t>项目</w:t>
      </w:r>
      <w:r>
        <w:rPr>
          <w:rFonts w:hint="default" w:ascii="TimesNewRoman" w:hAnsi="TimesNewRoman" w:eastAsia="华文中宋" w:cs="TimesNewRoman"/>
          <w:b/>
          <w:sz w:val="36"/>
          <w:szCs w:val="36"/>
          <w:lang w:eastAsia="zh-CN"/>
        </w:rPr>
        <w:t>支出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center"/>
        <w:rPr>
          <w:rFonts w:hint="default" w:ascii="TimesNewRoman" w:hAnsi="TimesNewRoman" w:eastAsia="华文中宋" w:cs="TimesNewRoman"/>
          <w:b/>
          <w:sz w:val="36"/>
          <w:szCs w:val="36"/>
          <w:lang w:eastAsia="zh-CN"/>
        </w:rPr>
      </w:pPr>
      <w:r>
        <w:rPr>
          <w:rFonts w:hint="default" w:ascii="TimesNewRoman" w:hAnsi="TimesNewRoman" w:eastAsia="华文中宋" w:cs="TimesNewRoman"/>
          <w:b/>
          <w:sz w:val="36"/>
          <w:szCs w:val="36"/>
          <w:lang w:eastAsia="zh-CN"/>
        </w:rPr>
        <w:t>绩效目标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outlineLvl w:val="0"/>
        <w:rPr>
          <w:rFonts w:hint="default" w:ascii="TimesNewRoman" w:hAnsi="TimesNewRoman" w:eastAsia="仿宋_GB2312" w:cs="TimesNewRoman"/>
          <w:b w:val="0"/>
          <w:bCs w:val="0"/>
          <w:sz w:val="32"/>
          <w:szCs w:val="32"/>
          <w:highlight w:val="none"/>
          <w:lang w:eastAsia="zh-CN"/>
        </w:rPr>
      </w:pPr>
    </w:p>
    <w:tbl>
      <w:tblPr>
        <w:tblStyle w:val="3"/>
        <w:tblW w:w="8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0"/>
        <w:gridCol w:w="3943"/>
        <w:gridCol w:w="3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73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项目支出绩效目标公开清单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39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预算金额（单位：万元）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9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人民陪审员及多元化解纠纷经费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9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法院企业破产费用保障资金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39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黄山区人民法院法庭周界防护工程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39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综合保障项目经费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169.85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39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法院司法辅助服务项目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41.95</w:t>
            </w:r>
          </w:p>
        </w:tc>
      </w:tr>
    </w:tbl>
    <w:p>
      <w:pPr>
        <w:keepNext w:val="0"/>
        <w:keepLines w:val="0"/>
        <w:pageBreakBefore w:val="0"/>
        <w:tabs>
          <w:tab w:val="left" w:pos="3316"/>
        </w:tabs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outlineLvl w:val="0"/>
        <w:rPr>
          <w:rFonts w:hint="default" w:ascii="TimesNewRoman" w:hAnsi="TimesNewRoman" w:eastAsia="黑体" w:cs="TimesNewRoman"/>
          <w:sz w:val="36"/>
          <w:szCs w:val="36"/>
          <w:highlight w:val="non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imesNewRoman">
    <w:altName w:val="Segoe Print"/>
    <w:panose1 w:val="02020603050405020304"/>
    <w:charset w:val="00"/>
    <w:family w:val="auto"/>
    <w:pitch w:val="default"/>
    <w:sig w:usb0="00000000" w:usb1="00000000" w:usb2="00000029" w:usb3="00000000" w:csb0="600001FF" w:csb1="F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FmMjM0ZWNhMmVkN2JhMDMwOGY0Nzg0MTNmMWQ3MDMifQ=="/>
  </w:docVars>
  <w:rsids>
    <w:rsidRoot w:val="1C510ABE"/>
    <w:rsid w:val="17A13152"/>
    <w:rsid w:val="1C51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2024-03-18T07:18:00Z</dcterms:created>
  <dc:creator>Administrator</dc:creator>
  <cp:lastModifiedBy>Administrator</cp:lastModifiedBy>
  <dcterms:modified xsi:type="dcterms:W3CDTF">2024-03-18T07:22:23Z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DD165996DE6B4329B536856CF6A17B6F_11</vt:lpwstr>
  </property>
</Properties>
</file>