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DC1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Calibri" w:eastAsia="仿宋_GB2312" w:cs="Times New Roman"/>
          <w:sz w:val="32"/>
          <w:szCs w:val="32"/>
        </w:rPr>
        <w:t>附件一：</w:t>
      </w:r>
    </w:p>
    <w:p w14:paraId="7CB6D4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黄山区自来水公司水价构成表</w:t>
      </w:r>
      <w:bookmarkEnd w:id="0"/>
    </w:p>
    <w:p w14:paraId="22722E9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      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</w:p>
    <w:tbl>
      <w:tblPr>
        <w:tblStyle w:val="3"/>
        <w:tblW w:w="12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678"/>
        <w:gridCol w:w="2157"/>
        <w:gridCol w:w="2205"/>
        <w:gridCol w:w="2310"/>
      </w:tblGrid>
      <w:tr w14:paraId="6419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2DB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用水类别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DAB9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基本水价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3FDF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水资源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税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5861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到户水价</w:t>
            </w:r>
          </w:p>
        </w:tc>
      </w:tr>
      <w:tr w14:paraId="1E25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6D6C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113363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居民用水</w:t>
            </w:r>
          </w:p>
          <w:p w14:paraId="2B01FC23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4F04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第一阶梯</w:t>
            </w:r>
          </w:p>
          <w:p w14:paraId="21A2DCD1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年用水量≤204m³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9E10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1.31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F4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D667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1.39</w:t>
            </w:r>
          </w:p>
        </w:tc>
      </w:tr>
      <w:tr w14:paraId="5D84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1A77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64EE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阶梯</w:t>
            </w:r>
          </w:p>
          <w:p w14:paraId="45CFBB05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204m³&lt;年用水量≤300m³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F821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1.96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3DB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853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2.04</w:t>
            </w:r>
          </w:p>
        </w:tc>
      </w:tr>
      <w:tr w14:paraId="5B65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6511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FEE7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阶梯</w:t>
            </w:r>
          </w:p>
          <w:p w14:paraId="3EE28BB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300m³&lt;年用水量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77F1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3.93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FE5F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53E4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4.01</w:t>
            </w:r>
          </w:p>
        </w:tc>
      </w:tr>
      <w:tr w14:paraId="255B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1044">
            <w:pPr>
              <w:autoSpaceDE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非阶梯居民用水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CC8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1.64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D57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AC8E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1.72</w:t>
            </w:r>
          </w:p>
        </w:tc>
      </w:tr>
      <w:tr w14:paraId="3911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B7D7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非居民用水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93A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1.83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5E71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622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1.91</w:t>
            </w:r>
          </w:p>
        </w:tc>
      </w:tr>
      <w:tr w14:paraId="50D3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CA19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特种用水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5E76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3.47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6F5A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0A1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3.55</w:t>
            </w:r>
          </w:p>
        </w:tc>
      </w:tr>
    </w:tbl>
    <w:p w14:paraId="12C1D503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</w:rPr>
        <w:t>备注：到户水价不含污水处理费</w:t>
      </w:r>
      <w:r>
        <w:rPr>
          <w:rFonts w:hint="eastAsia" w:hAnsi="Calibri" w:eastAsia="仿宋_GB2312" w:cs="Times New Roman"/>
          <w:sz w:val="32"/>
          <w:szCs w:val="32"/>
          <w:lang w:eastAsia="zh-CN"/>
        </w:rPr>
        <w:t>，代征费用按相关文件执行。</w:t>
      </w:r>
    </w:p>
    <w:p w14:paraId="0EEF88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IwNzJiNjE5YzcwZDA3ZjRmZTViNmY1YmI0ODkifQ=="/>
  </w:docVars>
  <w:rsids>
    <w:rsidRoot w:val="0D2541A3"/>
    <w:rsid w:val="0D2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2025-12-31T09:14:00Z</dcterms:created>
  <dc:creator>WPS_243951032</dc:creator>
  <cp:lastModifiedBy>WPS_243951032</cp:lastModifiedBy>
  <dcterms:modified xsi:type="dcterms:W3CDTF">2025-12-31T09:15:32Z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43A485032A0B47A39307591C1ED727A9_11</vt:lpwstr>
  </property>
</Properties>
</file>