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F9B" w:rsidRDefault="00A7695E">
      <w:pPr>
        <w:ind w:firstLineChars="0" w:firstLine="0"/>
        <w:jc w:val="center"/>
        <w:rPr>
          <w:rFonts w:ascii="方正小标宋_GBK" w:eastAsia="方正小标宋_GBK"/>
          <w:bCs/>
          <w:sz w:val="44"/>
          <w:szCs w:val="44"/>
          <w:lang w:eastAsia="zh-CN"/>
        </w:rPr>
      </w:pPr>
      <w:r>
        <w:rPr>
          <w:rFonts w:ascii="方正小标宋_GBK" w:eastAsia="方正小标宋_GBK" w:hint="eastAsia"/>
          <w:bCs/>
          <w:sz w:val="44"/>
          <w:szCs w:val="44"/>
          <w:lang w:eastAsia="zh-CN"/>
        </w:rPr>
        <w:t>1.审计在线咨询服务指南</w:t>
      </w:r>
    </w:p>
    <w:p w:rsidR="00420F9B" w:rsidRDefault="00420F9B">
      <w:pPr>
        <w:spacing w:line="500" w:lineRule="exact"/>
        <w:ind w:firstLineChars="0" w:firstLine="0"/>
        <w:jc w:val="center"/>
        <w:rPr>
          <w:rFonts w:ascii="楷体_GB2312" w:eastAsia="楷体_GB2312"/>
          <w:b/>
          <w:bCs/>
          <w:sz w:val="32"/>
          <w:szCs w:val="32"/>
          <w:lang w:eastAsia="zh-CN"/>
        </w:rPr>
      </w:pPr>
    </w:p>
    <w:p w:rsidR="00420F9B" w:rsidRDefault="00A7695E">
      <w:pPr>
        <w:spacing w:line="540" w:lineRule="exact"/>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一、办理依据</w:t>
      </w:r>
    </w:p>
    <w:p w:rsidR="003D4722" w:rsidRPr="003D4722" w:rsidRDefault="003D4722" w:rsidP="003D4722">
      <w:pPr>
        <w:spacing w:line="540" w:lineRule="exact"/>
        <w:ind w:firstLine="640"/>
        <w:jc w:val="both"/>
        <w:rPr>
          <w:rFonts w:ascii="仿宋_GB2312" w:eastAsia="仿宋_GB2312" w:hAnsi="仿宋_GB2312" w:cs="仿宋_GB2312" w:hint="eastAsia"/>
          <w:bCs/>
          <w:sz w:val="32"/>
          <w:szCs w:val="32"/>
          <w:lang w:eastAsia="zh-CN"/>
        </w:rPr>
      </w:pPr>
      <w:r w:rsidRPr="003D4722">
        <w:rPr>
          <w:rFonts w:ascii="仿宋_GB2312" w:eastAsia="仿宋_GB2312" w:hAnsi="仿宋_GB2312" w:cs="仿宋_GB2312" w:hint="eastAsia"/>
          <w:bCs/>
          <w:sz w:val="32"/>
          <w:szCs w:val="32"/>
          <w:lang w:eastAsia="zh-CN"/>
        </w:rPr>
        <w:t>1.提供办事服务网上咨询渠道。</w:t>
      </w:r>
    </w:p>
    <w:p w:rsidR="00420F9B" w:rsidRDefault="003D4722" w:rsidP="003D4722">
      <w:pPr>
        <w:spacing w:line="540" w:lineRule="exact"/>
        <w:ind w:firstLine="640"/>
        <w:jc w:val="both"/>
        <w:rPr>
          <w:rFonts w:ascii="仿宋_GB2312" w:eastAsia="仿宋_GB2312" w:hAnsi="仿宋_GB2312" w:cs="仿宋_GB2312"/>
          <w:bCs/>
          <w:sz w:val="32"/>
          <w:szCs w:val="32"/>
          <w:lang w:eastAsia="zh-CN"/>
        </w:rPr>
      </w:pPr>
      <w:r w:rsidRPr="003D4722">
        <w:rPr>
          <w:rFonts w:ascii="仿宋_GB2312" w:eastAsia="仿宋_GB2312" w:hAnsi="仿宋_GB2312" w:cs="仿宋_GB2312" w:hint="eastAsia"/>
          <w:bCs/>
          <w:sz w:val="32"/>
          <w:szCs w:val="32"/>
          <w:lang w:eastAsia="zh-CN"/>
        </w:rPr>
        <w:t>2.企业群众实际需要，已常态化开展。</w:t>
      </w:r>
    </w:p>
    <w:p w:rsidR="00420F9B" w:rsidRDefault="00A7695E">
      <w:pPr>
        <w:spacing w:line="540" w:lineRule="exact"/>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二、承办机构</w:t>
      </w:r>
    </w:p>
    <w:p w:rsidR="00420F9B" w:rsidRDefault="00A7695E">
      <w:pPr>
        <w:spacing w:line="540" w:lineRule="exact"/>
        <w:ind w:firstLine="640"/>
        <w:jc w:val="both"/>
        <w:rPr>
          <w:rFonts w:ascii="仿宋_GB2312" w:eastAsia="仿宋_GB2312" w:hAnsi="仿宋_GB2312" w:cs="仿宋_GB2312"/>
          <w:bCs/>
          <w:sz w:val="32"/>
          <w:szCs w:val="32"/>
          <w:lang w:eastAsia="zh-CN"/>
        </w:rPr>
      </w:pPr>
      <w:r>
        <w:rPr>
          <w:rFonts w:ascii="仿宋_GB2312" w:eastAsia="仿宋_GB2312" w:hAnsi="仿宋_GB2312" w:cs="仿宋_GB2312" w:hint="eastAsia"/>
          <w:bCs/>
          <w:sz w:val="32"/>
          <w:szCs w:val="32"/>
          <w:lang w:eastAsia="zh-CN"/>
        </w:rPr>
        <w:t>黄山区审计局办公室</w:t>
      </w:r>
    </w:p>
    <w:p w:rsidR="00420F9B" w:rsidRDefault="00A7695E">
      <w:pPr>
        <w:spacing w:line="540" w:lineRule="exact"/>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三、服务对象</w:t>
      </w:r>
    </w:p>
    <w:p w:rsidR="00420F9B" w:rsidRDefault="00A7695E" w:rsidP="00563C33">
      <w:pPr>
        <w:spacing w:line="540" w:lineRule="exact"/>
        <w:ind w:firstLine="640"/>
        <w:jc w:val="both"/>
        <w:rPr>
          <w:rFonts w:ascii="仿宋_GB2312" w:eastAsia="仿宋_GB2312" w:hAnsi="仿宋_GB2312" w:cs="仿宋_GB2312"/>
          <w:bCs/>
          <w:sz w:val="32"/>
          <w:szCs w:val="32"/>
          <w:lang w:eastAsia="zh-CN"/>
        </w:rPr>
      </w:pPr>
      <w:r>
        <w:rPr>
          <w:rFonts w:ascii="仿宋_GB2312" w:eastAsia="仿宋_GB2312" w:hAnsi="仿宋_GB2312" w:cs="仿宋_GB2312" w:hint="eastAsia"/>
          <w:bCs/>
          <w:sz w:val="32"/>
          <w:szCs w:val="32"/>
          <w:lang w:eastAsia="zh-CN"/>
        </w:rPr>
        <w:t>公民</w:t>
      </w:r>
    </w:p>
    <w:p w:rsidR="00420F9B" w:rsidRDefault="00A7695E">
      <w:pPr>
        <w:spacing w:line="540" w:lineRule="exact"/>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四、服务条件</w:t>
      </w:r>
    </w:p>
    <w:p w:rsidR="00420F9B" w:rsidRDefault="00A7695E" w:rsidP="00563C33">
      <w:pPr>
        <w:spacing w:line="540" w:lineRule="exact"/>
        <w:ind w:firstLine="640"/>
        <w:jc w:val="both"/>
        <w:rPr>
          <w:rFonts w:ascii="仿宋_GB2312" w:eastAsia="仿宋_GB2312" w:hAnsi="仿宋_GB2312" w:cs="仿宋_GB2312"/>
          <w:bCs/>
          <w:sz w:val="32"/>
          <w:szCs w:val="32"/>
          <w:lang w:eastAsia="zh-CN"/>
        </w:rPr>
      </w:pPr>
      <w:r>
        <w:rPr>
          <w:rFonts w:ascii="仿宋_GB2312" w:eastAsia="仿宋_GB2312" w:hAnsi="仿宋_GB2312" w:cs="仿宋_GB2312" w:hint="eastAsia"/>
          <w:bCs/>
          <w:sz w:val="32"/>
          <w:szCs w:val="32"/>
          <w:lang w:eastAsia="zh-CN"/>
        </w:rPr>
        <w:t>根据法律法规规定</w:t>
      </w:r>
    </w:p>
    <w:p w:rsidR="00420F9B" w:rsidRDefault="00A7695E">
      <w:pPr>
        <w:spacing w:line="540" w:lineRule="exact"/>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五、服务流程</w:t>
      </w:r>
    </w:p>
    <w:p w:rsidR="00420F9B" w:rsidRDefault="00A7695E">
      <w:pPr>
        <w:spacing w:line="540" w:lineRule="exact"/>
        <w:ind w:firstLine="640"/>
        <w:jc w:val="both"/>
        <w:rPr>
          <w:rFonts w:ascii="仿宋_GB2312" w:eastAsia="仿宋_GB2312" w:hAnsi="仿宋_GB2312" w:cs="仿宋_GB2312"/>
          <w:bCs/>
          <w:sz w:val="32"/>
          <w:szCs w:val="32"/>
          <w:lang w:eastAsia="zh-CN"/>
        </w:rPr>
      </w:pPr>
      <w:r>
        <w:rPr>
          <w:rFonts w:ascii="仿宋_GB2312" w:eastAsia="仿宋_GB2312" w:hAnsi="仿宋_GB2312" w:cs="仿宋_GB2312" w:hint="eastAsia"/>
          <w:bCs/>
          <w:sz w:val="32"/>
          <w:szCs w:val="32"/>
          <w:lang w:eastAsia="zh-CN"/>
        </w:rPr>
        <w:t>1.网站管理人员根据咨询内容进行分类，提出拟办意见，报分管领导审批后交对口承办部门办理。</w:t>
      </w:r>
    </w:p>
    <w:p w:rsidR="00420F9B" w:rsidRDefault="00A7695E">
      <w:pPr>
        <w:spacing w:line="540" w:lineRule="exact"/>
        <w:ind w:firstLine="640"/>
        <w:jc w:val="both"/>
        <w:rPr>
          <w:rFonts w:ascii="仿宋_GB2312" w:eastAsia="仿宋_GB2312" w:hAnsi="仿宋_GB2312" w:cs="仿宋_GB2312"/>
          <w:bCs/>
          <w:sz w:val="32"/>
          <w:szCs w:val="32"/>
          <w:lang w:eastAsia="zh-CN"/>
        </w:rPr>
      </w:pPr>
      <w:r>
        <w:rPr>
          <w:rFonts w:ascii="仿宋_GB2312" w:eastAsia="仿宋_GB2312" w:hAnsi="仿宋_GB2312" w:cs="仿宋_GB2312" w:hint="eastAsia"/>
          <w:bCs/>
          <w:sz w:val="32"/>
          <w:szCs w:val="32"/>
          <w:lang w:eastAsia="zh-CN"/>
        </w:rPr>
        <w:t>2.承办部门办理完成后，交分管领导审签批准。</w:t>
      </w:r>
    </w:p>
    <w:p w:rsidR="00420F9B" w:rsidRDefault="00A7695E">
      <w:pPr>
        <w:spacing w:line="540" w:lineRule="exact"/>
        <w:ind w:firstLine="640"/>
        <w:jc w:val="both"/>
        <w:rPr>
          <w:rFonts w:ascii="仿宋_GB2312" w:eastAsia="仿宋_GB2312" w:hAnsi="仿宋_GB2312" w:cs="仿宋_GB2312"/>
          <w:bCs/>
          <w:sz w:val="32"/>
          <w:szCs w:val="32"/>
          <w:lang w:eastAsia="zh-CN"/>
        </w:rPr>
      </w:pPr>
      <w:r>
        <w:rPr>
          <w:rFonts w:ascii="仿宋_GB2312" w:eastAsia="仿宋_GB2312" w:hAnsi="仿宋_GB2312" w:cs="仿宋_GB2312" w:hint="eastAsia"/>
          <w:bCs/>
          <w:sz w:val="32"/>
          <w:szCs w:val="32"/>
          <w:lang w:eastAsia="zh-CN"/>
        </w:rPr>
        <w:t>3.网站管理人员将审签批准后的办理结果在网上回复。</w:t>
      </w:r>
    </w:p>
    <w:p w:rsidR="00420F9B" w:rsidRDefault="00A7695E">
      <w:pPr>
        <w:spacing w:line="540" w:lineRule="exact"/>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六、服务时限</w:t>
      </w:r>
    </w:p>
    <w:p w:rsidR="00563C33" w:rsidRDefault="00A7695E">
      <w:pPr>
        <w:spacing w:line="540" w:lineRule="exact"/>
        <w:ind w:firstLine="640"/>
        <w:jc w:val="both"/>
        <w:rPr>
          <w:rFonts w:ascii="仿宋_GB2312" w:eastAsia="仿宋_GB2312" w:hAnsi="仿宋_GB2312" w:cs="仿宋_GB2312" w:hint="eastAsia"/>
          <w:bCs/>
          <w:sz w:val="32"/>
          <w:szCs w:val="32"/>
          <w:lang w:eastAsia="zh-CN"/>
        </w:rPr>
      </w:pPr>
      <w:r>
        <w:rPr>
          <w:rFonts w:ascii="仿宋_GB2312" w:eastAsia="仿宋_GB2312" w:hAnsi="仿宋_GB2312" w:cs="仿宋_GB2312" w:hint="eastAsia"/>
          <w:bCs/>
          <w:sz w:val="32"/>
          <w:szCs w:val="32"/>
          <w:lang w:eastAsia="zh-CN"/>
        </w:rPr>
        <w:t>日常开展。</w:t>
      </w:r>
    </w:p>
    <w:p w:rsidR="00420F9B" w:rsidRDefault="00A7695E">
      <w:pPr>
        <w:spacing w:line="540" w:lineRule="exact"/>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七、收费依据及标准</w:t>
      </w:r>
    </w:p>
    <w:p w:rsidR="00420F9B" w:rsidRDefault="00A7695E">
      <w:pPr>
        <w:spacing w:line="540" w:lineRule="exact"/>
        <w:ind w:firstLine="640"/>
        <w:jc w:val="both"/>
        <w:rPr>
          <w:rFonts w:ascii="仿宋_GB2312" w:eastAsia="仿宋_GB2312" w:hAnsi="仿宋_GB2312" w:cs="仿宋_GB2312"/>
          <w:bCs/>
          <w:sz w:val="32"/>
          <w:szCs w:val="32"/>
          <w:lang w:eastAsia="zh-CN"/>
        </w:rPr>
      </w:pPr>
      <w:r>
        <w:rPr>
          <w:rFonts w:ascii="仿宋_GB2312" w:eastAsia="仿宋_GB2312" w:hAnsi="仿宋_GB2312" w:cs="仿宋_GB2312" w:hint="eastAsia"/>
          <w:bCs/>
          <w:sz w:val="32"/>
          <w:szCs w:val="32"/>
          <w:lang w:eastAsia="zh-CN"/>
        </w:rPr>
        <w:t>免费</w:t>
      </w:r>
    </w:p>
    <w:p w:rsidR="00420F9B" w:rsidRDefault="00A7695E">
      <w:pPr>
        <w:spacing w:line="540" w:lineRule="exact"/>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八、咨询方式</w:t>
      </w:r>
    </w:p>
    <w:p w:rsidR="00420F9B" w:rsidRDefault="00A7695E" w:rsidP="00563C33">
      <w:pPr>
        <w:spacing w:line="540" w:lineRule="exact"/>
        <w:ind w:firstLine="640"/>
        <w:jc w:val="both"/>
        <w:rPr>
          <w:rFonts w:ascii="仿宋_GB2312" w:eastAsia="仿宋_GB2312" w:hAnsi="仿宋_GB2312" w:cs="仿宋_GB2312"/>
          <w:bCs/>
          <w:sz w:val="32"/>
          <w:szCs w:val="32"/>
          <w:lang w:eastAsia="zh-CN"/>
        </w:rPr>
      </w:pPr>
      <w:r>
        <w:rPr>
          <w:rFonts w:ascii="仿宋_GB2312" w:eastAsia="仿宋_GB2312" w:hAnsi="仿宋_GB2312" w:cs="仿宋_GB2312" w:hint="eastAsia"/>
          <w:bCs/>
          <w:sz w:val="32"/>
          <w:szCs w:val="32"/>
          <w:lang w:eastAsia="zh-CN"/>
        </w:rPr>
        <w:t>依托安徽政务服务网黄山分厅，网上交互</w:t>
      </w:r>
    </w:p>
    <w:p w:rsidR="00420F9B" w:rsidRDefault="00A7695E">
      <w:pPr>
        <w:spacing w:line="540" w:lineRule="exact"/>
        <w:ind w:firstLine="640"/>
        <w:jc w:val="both"/>
        <w:rPr>
          <w:rFonts w:ascii="仿宋_GB2312" w:eastAsia="仿宋_GB2312" w:hAnsi="仿宋_GB2312" w:cs="仿宋_GB2312"/>
          <w:bCs/>
          <w:sz w:val="32"/>
          <w:szCs w:val="32"/>
          <w:lang w:eastAsia="zh-CN"/>
        </w:rPr>
      </w:pPr>
      <w:r>
        <w:rPr>
          <w:rFonts w:ascii="仿宋_GB2312" w:eastAsia="仿宋_GB2312" w:hAnsi="仿宋_GB2312" w:cs="仿宋_GB2312" w:hint="eastAsia"/>
          <w:bCs/>
          <w:sz w:val="32"/>
          <w:szCs w:val="32"/>
          <w:lang w:eastAsia="zh-CN"/>
        </w:rPr>
        <w:t>电话：0559-8500199</w:t>
      </w:r>
    </w:p>
    <w:p w:rsidR="00563C33" w:rsidRDefault="00563C33">
      <w:pPr>
        <w:ind w:firstLineChars="0" w:firstLine="0"/>
        <w:jc w:val="center"/>
        <w:rPr>
          <w:rFonts w:ascii="方正小标宋_GBK" w:eastAsia="方正小标宋_GBK" w:hint="eastAsia"/>
          <w:bCs/>
          <w:sz w:val="44"/>
          <w:szCs w:val="44"/>
          <w:lang w:eastAsia="zh-CN"/>
        </w:rPr>
      </w:pPr>
    </w:p>
    <w:p w:rsidR="00563C33" w:rsidRDefault="00563C33">
      <w:pPr>
        <w:ind w:firstLineChars="0" w:firstLine="0"/>
        <w:jc w:val="center"/>
        <w:rPr>
          <w:rFonts w:ascii="方正小标宋_GBK" w:eastAsia="方正小标宋_GBK" w:hint="eastAsia"/>
          <w:bCs/>
          <w:sz w:val="44"/>
          <w:szCs w:val="44"/>
          <w:lang w:eastAsia="zh-CN"/>
        </w:rPr>
      </w:pPr>
    </w:p>
    <w:p w:rsidR="00420F9B" w:rsidRDefault="00A7695E">
      <w:pPr>
        <w:ind w:firstLineChars="0" w:firstLine="0"/>
        <w:jc w:val="center"/>
        <w:rPr>
          <w:rFonts w:ascii="方正小标宋_GBK" w:eastAsia="方正小标宋_GBK"/>
          <w:bCs/>
          <w:sz w:val="44"/>
          <w:szCs w:val="44"/>
          <w:lang w:eastAsia="zh-CN"/>
        </w:rPr>
      </w:pPr>
      <w:r>
        <w:rPr>
          <w:rFonts w:ascii="方正小标宋_GBK" w:eastAsia="方正小标宋_GBK" w:hint="eastAsia"/>
          <w:bCs/>
          <w:sz w:val="44"/>
          <w:szCs w:val="44"/>
          <w:lang w:eastAsia="zh-CN"/>
        </w:rPr>
        <w:lastRenderedPageBreak/>
        <w:t>2.审计结果公开服务指南</w:t>
      </w:r>
    </w:p>
    <w:p w:rsidR="00420F9B" w:rsidRDefault="00420F9B">
      <w:pPr>
        <w:ind w:firstLineChars="0" w:firstLine="0"/>
        <w:jc w:val="center"/>
        <w:rPr>
          <w:rFonts w:ascii="仿宋_GB2312" w:eastAsia="仿宋_GB2312"/>
          <w:sz w:val="32"/>
          <w:szCs w:val="32"/>
          <w:lang w:eastAsia="zh-CN"/>
        </w:rPr>
      </w:pPr>
    </w:p>
    <w:p w:rsidR="00420F9B" w:rsidRDefault="00A7695E">
      <w:pPr>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一、办理依据</w:t>
      </w:r>
    </w:p>
    <w:p w:rsidR="00420F9B" w:rsidRDefault="00A7695E">
      <w:pPr>
        <w:ind w:firstLine="643"/>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1.《中华人民共和国审计法》</w:t>
      </w:r>
      <w:r w:rsidRPr="003F74F1">
        <w:rPr>
          <w:rFonts w:ascii="仿宋_GB2312" w:eastAsia="仿宋_GB2312" w:hAnsi="仿宋_GB2312" w:cs="仿宋_GB2312" w:hint="eastAsia"/>
          <w:b/>
          <w:sz w:val="32"/>
          <w:szCs w:val="32"/>
          <w:lang w:eastAsia="zh-CN"/>
        </w:rPr>
        <w:t>第四十条</w:t>
      </w:r>
      <w:r>
        <w:rPr>
          <w:rFonts w:ascii="仿宋_GB2312" w:eastAsia="仿宋_GB2312" w:hAnsi="仿宋_GB2312" w:cs="仿宋_GB2312" w:hint="eastAsia"/>
          <w:b/>
          <w:sz w:val="32"/>
          <w:szCs w:val="32"/>
          <w:lang w:eastAsia="zh-CN"/>
        </w:rPr>
        <w:t>：</w:t>
      </w:r>
      <w:r>
        <w:rPr>
          <w:rFonts w:ascii="仿宋_GB2312" w:eastAsia="仿宋_GB2312" w:hAnsi="仿宋_GB2312" w:cs="仿宋_GB2312" w:hint="eastAsia"/>
          <w:sz w:val="32"/>
          <w:szCs w:val="32"/>
          <w:lang w:eastAsia="zh-CN"/>
        </w:rPr>
        <w:t>审计机关可以向政府有关部门通报或者向社会公布审计结果。</w:t>
      </w:r>
    </w:p>
    <w:p w:rsidR="00420F9B" w:rsidRDefault="00A7695E">
      <w:pPr>
        <w:ind w:firstLine="643"/>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2.《中华人民共和国审计法实施条例》第三十三条：</w:t>
      </w:r>
      <w:r>
        <w:rPr>
          <w:rFonts w:ascii="仿宋_GB2312" w:eastAsia="仿宋_GB2312" w:hAnsi="仿宋_GB2312" w:cs="仿宋_GB2312" w:hint="eastAsia"/>
          <w:sz w:val="32"/>
          <w:szCs w:val="32"/>
          <w:lang w:eastAsia="zh-CN"/>
        </w:rPr>
        <w:t>审计机关依照审计法第三十六条规定，可以就有关审计事项向政府有关部门通报或者向社会公布对被审计单位的审计、专项审计调查结果。审计机关经与有关主管机关协商，可以在向社会公布的审计、专项审计调查结果中，一并公布对社会审计机构相关审计报告核查的结果。</w:t>
      </w:r>
    </w:p>
    <w:p w:rsidR="00420F9B" w:rsidRDefault="00A7695E">
      <w:pPr>
        <w:ind w:firstLine="643"/>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3.</w:t>
      </w:r>
      <w:r>
        <w:rPr>
          <w:rFonts w:hint="eastAsia"/>
          <w:b/>
        </w:rPr>
        <w:t xml:space="preserve"> </w:t>
      </w:r>
      <w:r>
        <w:rPr>
          <w:rFonts w:ascii="仿宋_GB2312" w:eastAsia="仿宋_GB2312" w:hAnsi="仿宋_GB2312" w:cs="仿宋_GB2312" w:hint="eastAsia"/>
          <w:b/>
          <w:sz w:val="32"/>
          <w:szCs w:val="32"/>
          <w:lang w:eastAsia="zh-CN"/>
        </w:rPr>
        <w:t>《安徽省人民政府关于加强审计工作的意见》（皖政〔2015〕34号）第二十三条：</w:t>
      </w:r>
      <w:r>
        <w:rPr>
          <w:rFonts w:ascii="仿宋_GB2312" w:eastAsia="仿宋_GB2312" w:hAnsi="仿宋_GB2312" w:cs="仿宋_GB2312" w:hint="eastAsia"/>
          <w:sz w:val="32"/>
          <w:szCs w:val="32"/>
          <w:lang w:eastAsia="zh-CN"/>
        </w:rPr>
        <w:t>推进审计结果公开。要进一步加大审计公开力度，逐步规范公开的形式、内容、程序和范围，除涉及国家秘密、商业秘密及其他不宜对外披露的内容外，所有审计和专项审计调查项目结果应当公开，推动实现审计监督、舆论监督和社会监督有机结合，让权力在阳光下运行。</w:t>
      </w:r>
    </w:p>
    <w:p w:rsidR="00420F9B" w:rsidRDefault="00A7695E">
      <w:pPr>
        <w:ind w:firstLine="643"/>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4.《安徽省审计机关审计结果公开暂行办法》（皖政办</w:t>
      </w:r>
      <w:r w:rsidRPr="003F74F1">
        <w:rPr>
          <w:rFonts w:ascii="仿宋_GB2312" w:eastAsia="仿宋_GB2312" w:hAnsi="仿宋_GB2312" w:cs="仿宋_GB2312" w:hint="eastAsia"/>
          <w:b/>
          <w:sz w:val="32"/>
          <w:szCs w:val="32"/>
          <w:lang w:eastAsia="zh-CN"/>
        </w:rPr>
        <w:t>〔2014〕25号）第六条：</w:t>
      </w:r>
      <w:r w:rsidRPr="003F74F1">
        <w:rPr>
          <w:rFonts w:ascii="仿宋_GB2312" w:eastAsia="仿宋_GB2312" w:hAnsi="仿宋_GB2312" w:cs="仿宋_GB2312" w:hint="eastAsia"/>
          <w:sz w:val="32"/>
          <w:szCs w:val="32"/>
          <w:lang w:eastAsia="zh-CN"/>
        </w:rPr>
        <w:t>审计机关应当依据有关法律法规和政务公开的</w:t>
      </w:r>
      <w:r>
        <w:rPr>
          <w:rFonts w:ascii="仿宋_GB2312" w:eastAsia="仿宋_GB2312" w:hAnsi="仿宋_GB2312" w:cs="仿宋_GB2312" w:hint="eastAsia"/>
          <w:sz w:val="32"/>
          <w:szCs w:val="32"/>
          <w:lang w:eastAsia="zh-CN"/>
        </w:rPr>
        <w:t>要求，公开下列审计事项的审计结果：（一）预算执行和其他财政收支情况的审计结果及整改情况；（二）政府部门和国有企业、事业组织及其他单位财政收支、财务收支的审计结果；（三）有关行业或者专项资金、基金的审计结果；（四）政府投资建设项目的审计结果；（五）国外贷援款项目的审计结果；（六）专项</w:t>
      </w:r>
      <w:r>
        <w:rPr>
          <w:rFonts w:ascii="仿宋_GB2312" w:eastAsia="仿宋_GB2312" w:hAnsi="仿宋_GB2312" w:cs="仿宋_GB2312" w:hint="eastAsia"/>
          <w:sz w:val="32"/>
          <w:szCs w:val="32"/>
          <w:lang w:eastAsia="zh-CN"/>
        </w:rPr>
        <w:lastRenderedPageBreak/>
        <w:t>审计调查结果；（七）对社会审计机构出具的审计报告的核查结果；（八）法律、法规、规章规定，以及本级人民政府或者上级审计机关认为需要公开的其他审计事项的审计结果。</w:t>
      </w:r>
    </w:p>
    <w:p w:rsidR="00420F9B" w:rsidRDefault="00A7695E">
      <w:pPr>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二、承办机构</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黄山区审计局办公室</w:t>
      </w:r>
    </w:p>
    <w:p w:rsidR="00420F9B" w:rsidRDefault="00A7695E">
      <w:pPr>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三、服务对象</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公民</w:t>
      </w:r>
    </w:p>
    <w:p w:rsidR="00420F9B" w:rsidRDefault="00A7695E">
      <w:pPr>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四、服务条件</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根据法律法规规定，适时公开审计结果</w:t>
      </w:r>
    </w:p>
    <w:p w:rsidR="00420F9B" w:rsidRDefault="00A7695E">
      <w:pPr>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五、服务流程</w:t>
      </w:r>
    </w:p>
    <w:p w:rsidR="00420F9B" w:rsidRDefault="00A7695E">
      <w:pPr>
        <w:ind w:firstLine="643"/>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1．公开前告知、复核、确认、协商。</w:t>
      </w:r>
      <w:r>
        <w:rPr>
          <w:rFonts w:ascii="仿宋_GB2312" w:eastAsia="仿宋_GB2312" w:hAnsi="仿宋_GB2312" w:cs="仿宋_GB2312" w:hint="eastAsia"/>
          <w:sz w:val="32"/>
          <w:szCs w:val="32"/>
          <w:lang w:eastAsia="zh-CN"/>
        </w:rPr>
        <w:t>区审计局按照审计法律法规的规定，在审计报告出具前征求被审计对象和有关部门的意见，并告知将以适当方式公开审计结果。区审计局公开时一般不再征求意见，但被审计对象对审计报告有重大分歧意见的，应当再次征求意见。</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审计结果公开的内容涉及下级审计机关实施的审计项目的，相关事实内容应当由下级审计机关复核确认。</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需要公开涉嫌严重违法违纪或者经济犯罪案件线索移送事项情况的，应当与受理移送部门协商一致。</w:t>
      </w:r>
    </w:p>
    <w:p w:rsidR="00420F9B" w:rsidRDefault="00A7695E">
      <w:pPr>
        <w:ind w:firstLine="643"/>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2．履行审批程序。</w:t>
      </w:r>
      <w:r>
        <w:rPr>
          <w:rFonts w:ascii="仿宋_GB2312" w:eastAsia="仿宋_GB2312" w:hAnsi="仿宋_GB2312" w:cs="仿宋_GB2312" w:hint="eastAsia"/>
          <w:sz w:val="32"/>
          <w:szCs w:val="32"/>
          <w:lang w:eastAsia="zh-CN"/>
        </w:rPr>
        <w:t>审计结果公开应当履行下列审批程序：</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（1）预算执行情况及其他财政收支的审计结果和整改情况需要公开的，应当报经区政府批准；</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（2）向区政府呈报的重要审计事项，以及其他重大审计项目的审计结果需要公开的，应当报经区政府批准；</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（3）授权审计或者统一组织审计项目的审计结果需要公开的，应当经过授权审计或者统一组织审计项目的审计机关批准；</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（4）党政领导机关交办审计事项的审计结果需要公开的，应当报经交办单位同意；</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（5）其他审计事项的审计结果需要公开的，由区审计局决定，并提前7日报区政府备案。</w:t>
      </w:r>
    </w:p>
    <w:p w:rsidR="00420F9B" w:rsidRPr="009D2DAB" w:rsidRDefault="00A7695E">
      <w:pPr>
        <w:ind w:firstLine="643"/>
        <w:rPr>
          <w:rFonts w:ascii="仿宋_GB2312" w:eastAsia="仿宋_GB2312" w:hAnsi="仿宋_GB2312" w:cs="仿宋_GB2312"/>
          <w:sz w:val="32"/>
          <w:szCs w:val="32"/>
          <w:lang w:eastAsia="zh-CN"/>
        </w:rPr>
      </w:pPr>
      <w:bookmarkStart w:id="0" w:name="_GoBack"/>
      <w:r w:rsidRPr="009D2DAB">
        <w:rPr>
          <w:rFonts w:ascii="仿宋_GB2312" w:eastAsia="仿宋_GB2312" w:hAnsi="仿宋_GB2312" w:cs="仿宋_GB2312" w:hint="eastAsia"/>
          <w:b/>
          <w:sz w:val="32"/>
          <w:szCs w:val="32"/>
          <w:lang w:eastAsia="zh-CN"/>
        </w:rPr>
        <w:t>3．审计结果公开。</w:t>
      </w:r>
      <w:r w:rsidRPr="009D2DAB">
        <w:rPr>
          <w:rFonts w:ascii="仿宋_GB2312" w:eastAsia="仿宋_GB2312" w:hAnsi="仿宋_GB2312" w:cs="仿宋_GB2312" w:hint="eastAsia"/>
          <w:sz w:val="32"/>
          <w:szCs w:val="32"/>
          <w:lang w:eastAsia="zh-CN"/>
        </w:rPr>
        <w:t>区审计局可以选择以下形式公开审计结果：</w:t>
      </w:r>
    </w:p>
    <w:p w:rsidR="00420F9B" w:rsidRDefault="00A7695E">
      <w:pPr>
        <w:ind w:firstLine="640"/>
        <w:rPr>
          <w:rFonts w:ascii="仿宋_GB2312" w:eastAsia="仿宋_GB2312" w:hAnsi="仿宋_GB2312" w:cs="仿宋_GB2312"/>
          <w:sz w:val="32"/>
          <w:szCs w:val="32"/>
          <w:lang w:eastAsia="zh-CN"/>
        </w:rPr>
      </w:pPr>
      <w:r w:rsidRPr="009D2DAB">
        <w:rPr>
          <w:rFonts w:ascii="仿宋_GB2312" w:eastAsia="仿宋_GB2312" w:hAnsi="仿宋_GB2312" w:cs="仿宋_GB2312" w:hint="eastAsia"/>
          <w:sz w:val="32"/>
          <w:szCs w:val="32"/>
          <w:lang w:eastAsia="zh-CN"/>
        </w:rPr>
        <w:t>（1）通过印发书面的</w:t>
      </w:r>
      <w:bookmarkEnd w:id="0"/>
      <w:r>
        <w:rPr>
          <w:rFonts w:ascii="仿宋_GB2312" w:eastAsia="仿宋_GB2312" w:hAnsi="仿宋_GB2312" w:cs="仿宋_GB2312" w:hint="eastAsia"/>
          <w:sz w:val="32"/>
          <w:szCs w:val="32"/>
          <w:lang w:eastAsia="zh-CN"/>
        </w:rPr>
        <w:t>审计机关审计结果公告向社会公开；</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（2）通过区政府公报、区政府网站或者区审计局网站发布；</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（3）通过新闻发布会公布；</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（4）通过当地主流媒体发布；</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（5）其他适当的形式。</w:t>
      </w:r>
    </w:p>
    <w:p w:rsidR="00420F9B" w:rsidRDefault="00A7695E">
      <w:pPr>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六、服务时限</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日常开展</w:t>
      </w:r>
    </w:p>
    <w:p w:rsidR="00420F9B" w:rsidRDefault="00A7695E">
      <w:pPr>
        <w:ind w:firstLine="640"/>
        <w:jc w:val="both"/>
        <w:rPr>
          <w:rFonts w:ascii="仿宋_GB2312" w:eastAsia="仿宋_GB2312" w:hAnsi="仿宋_GB2312" w:cs="仿宋_GB2312"/>
          <w:sz w:val="32"/>
          <w:szCs w:val="32"/>
          <w:lang w:eastAsia="zh-CN"/>
        </w:rPr>
      </w:pPr>
      <w:r>
        <w:rPr>
          <w:rFonts w:ascii="黑体" w:eastAsia="黑体" w:hAnsi="黑体" w:cs="仿宋_GB2312" w:hint="eastAsia"/>
          <w:bCs/>
          <w:sz w:val="32"/>
          <w:szCs w:val="32"/>
          <w:lang w:eastAsia="zh-CN"/>
        </w:rPr>
        <w:t>七、收费依据及标准</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免费</w:t>
      </w:r>
    </w:p>
    <w:p w:rsidR="00420F9B" w:rsidRDefault="00A7695E">
      <w:pPr>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八、咨询方式</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黄山区审计局办公室</w:t>
      </w:r>
    </w:p>
    <w:p w:rsidR="00420F9B" w:rsidRDefault="00A7695E">
      <w:pPr>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电话：0559-8500199</w:t>
      </w:r>
    </w:p>
    <w:p w:rsidR="00420F9B" w:rsidRDefault="00420F9B">
      <w:pPr>
        <w:ind w:firstLine="880"/>
        <w:jc w:val="center"/>
        <w:rPr>
          <w:rFonts w:ascii="方正小标宋简体" w:eastAsia="方正小标宋简体"/>
          <w:bCs/>
          <w:sz w:val="44"/>
          <w:szCs w:val="44"/>
          <w:lang w:eastAsia="zh-CN"/>
        </w:rPr>
      </w:pPr>
    </w:p>
    <w:p w:rsidR="00420F9B" w:rsidRDefault="00420F9B">
      <w:pPr>
        <w:ind w:firstLine="880"/>
        <w:rPr>
          <w:rFonts w:ascii="方正小标宋简体" w:eastAsia="方正小标宋简体" w:hint="eastAsia"/>
          <w:bCs/>
          <w:sz w:val="44"/>
          <w:szCs w:val="44"/>
          <w:lang w:eastAsia="zh-CN"/>
        </w:rPr>
      </w:pPr>
    </w:p>
    <w:p w:rsidR="00563C33" w:rsidRDefault="00563C33">
      <w:pPr>
        <w:ind w:firstLine="880"/>
        <w:rPr>
          <w:rFonts w:ascii="方正小标宋简体" w:eastAsia="方正小标宋简体" w:hint="eastAsia"/>
          <w:bCs/>
          <w:sz w:val="44"/>
          <w:szCs w:val="44"/>
          <w:lang w:eastAsia="zh-CN"/>
        </w:rPr>
      </w:pPr>
    </w:p>
    <w:p w:rsidR="00563C33" w:rsidRDefault="00563C33">
      <w:pPr>
        <w:ind w:firstLine="880"/>
        <w:rPr>
          <w:rFonts w:ascii="方正小标宋简体" w:eastAsia="方正小标宋简体"/>
          <w:bCs/>
          <w:sz w:val="44"/>
          <w:szCs w:val="44"/>
          <w:lang w:eastAsia="zh-CN"/>
        </w:rPr>
      </w:pPr>
    </w:p>
    <w:p w:rsidR="00420F9B" w:rsidRDefault="00A7695E">
      <w:pPr>
        <w:spacing w:line="500" w:lineRule="exact"/>
        <w:ind w:firstLineChars="0" w:firstLine="0"/>
        <w:jc w:val="center"/>
        <w:rPr>
          <w:rFonts w:ascii="方正小标宋_GBK" w:eastAsia="方正小标宋_GBK"/>
          <w:bCs/>
          <w:sz w:val="44"/>
          <w:szCs w:val="44"/>
          <w:lang w:eastAsia="zh-CN"/>
        </w:rPr>
      </w:pPr>
      <w:r>
        <w:rPr>
          <w:rFonts w:ascii="方正小标宋_GBK" w:eastAsia="方正小标宋_GBK" w:hint="eastAsia"/>
          <w:bCs/>
          <w:sz w:val="44"/>
          <w:szCs w:val="44"/>
          <w:lang w:eastAsia="zh-CN"/>
        </w:rPr>
        <w:lastRenderedPageBreak/>
        <w:t>3.审计普法教育服务指南</w:t>
      </w:r>
    </w:p>
    <w:p w:rsidR="00420F9B" w:rsidRDefault="00420F9B" w:rsidP="00A7695E">
      <w:pPr>
        <w:widowControl w:val="0"/>
        <w:spacing w:line="400" w:lineRule="exact"/>
        <w:ind w:firstLineChars="0" w:firstLine="0"/>
        <w:jc w:val="center"/>
        <w:rPr>
          <w:rFonts w:ascii="方正小标宋_GBK" w:eastAsia="方正小标宋_GBK"/>
          <w:bCs/>
          <w:sz w:val="44"/>
          <w:szCs w:val="44"/>
          <w:lang w:eastAsia="zh-CN"/>
        </w:rPr>
      </w:pPr>
    </w:p>
    <w:p w:rsidR="00420F9B" w:rsidRDefault="00A7695E" w:rsidP="00A7695E">
      <w:pPr>
        <w:widowControl w:val="0"/>
        <w:spacing w:line="500" w:lineRule="exact"/>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一、办理依据</w:t>
      </w:r>
    </w:p>
    <w:p w:rsidR="00420F9B" w:rsidRDefault="00A7695E" w:rsidP="00A7695E">
      <w:pPr>
        <w:widowControl w:val="0"/>
        <w:spacing w:line="500" w:lineRule="exact"/>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1.《安徽省法治宣传教育条例》第二条：国家机关、武装力量、政党、社会团体、企业事业单位和其他组织应当根据各自职责开展法治宣传教育。</w:t>
      </w:r>
    </w:p>
    <w:p w:rsidR="00420F9B" w:rsidRDefault="00A7695E" w:rsidP="00FF44A1">
      <w:pPr>
        <w:widowControl w:val="0"/>
        <w:spacing w:line="500" w:lineRule="exact"/>
        <w:ind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2.</w:t>
      </w:r>
      <w:r w:rsidR="00563C33" w:rsidRPr="00563C33">
        <w:rPr>
          <w:rFonts w:ascii="仿宋_GB2312" w:eastAsia="仿宋_GB2312" w:hAnsi="仿宋_GB2312" w:cs="仿宋_GB2312" w:hint="eastAsia"/>
          <w:sz w:val="32"/>
          <w:szCs w:val="32"/>
          <w:lang w:eastAsia="zh-CN"/>
        </w:rPr>
        <w:t>《审计机关开展法治宣传教育的第八个五年规划（2021-2025年）》（审办法发〔2021〕87号）：七、加强组织实施。（二）全面落实普法责任制。各级审计机关的普法办事机构要充分发挥职能作用，与有关机构分工负责、协调配合，共同做好法治宣传教育工作。</w:t>
      </w:r>
    </w:p>
    <w:p w:rsidR="00FF44A1" w:rsidRDefault="00FF44A1" w:rsidP="00FF44A1">
      <w:pPr>
        <w:widowControl w:val="0"/>
        <w:spacing w:line="500" w:lineRule="exact"/>
        <w:ind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sidRPr="00FF44A1">
        <w:rPr>
          <w:rFonts w:ascii="仿宋_GB2312" w:eastAsia="仿宋_GB2312" w:hAnsi="仿宋_GB2312" w:cs="仿宋_GB2312" w:hint="eastAsia"/>
          <w:sz w:val="32"/>
          <w:szCs w:val="32"/>
          <w:lang w:eastAsia="zh-CN"/>
        </w:rPr>
        <w:t>《中共安徽省委办公厅 安徽省人民政府办公厅关于印发〈安徽省审计厅职能配置、内设机构和人员编制规定〉的通知》（厅〔2018〕102号）：（二）综合法规处组织审计普法教育。</w:t>
      </w:r>
    </w:p>
    <w:p w:rsidR="00420F9B" w:rsidRDefault="00A7695E" w:rsidP="00A7695E">
      <w:pPr>
        <w:widowControl w:val="0"/>
        <w:spacing w:line="500" w:lineRule="exact"/>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二、承办机构</w:t>
      </w:r>
    </w:p>
    <w:p w:rsidR="00420F9B" w:rsidRDefault="00A7695E" w:rsidP="00A7695E">
      <w:pPr>
        <w:widowControl w:val="0"/>
        <w:spacing w:line="500" w:lineRule="exact"/>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黄山区审计局办公室</w:t>
      </w:r>
      <w:r w:rsidR="009D2DAB">
        <w:rPr>
          <w:rFonts w:ascii="仿宋_GB2312" w:eastAsia="仿宋_GB2312" w:hAnsi="仿宋_GB2312" w:cs="仿宋_GB2312" w:hint="eastAsia"/>
          <w:sz w:val="32"/>
          <w:szCs w:val="32"/>
          <w:lang w:eastAsia="zh-CN"/>
        </w:rPr>
        <w:t>(政策法规股)</w:t>
      </w:r>
    </w:p>
    <w:p w:rsidR="00420F9B" w:rsidRDefault="00A7695E" w:rsidP="00A7695E">
      <w:pPr>
        <w:widowControl w:val="0"/>
        <w:spacing w:line="500" w:lineRule="exact"/>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三、服务对象</w:t>
      </w:r>
    </w:p>
    <w:p w:rsidR="00420F9B" w:rsidRDefault="00A7695E" w:rsidP="00A7695E">
      <w:pPr>
        <w:widowControl w:val="0"/>
        <w:spacing w:line="500" w:lineRule="exact"/>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公民</w:t>
      </w:r>
    </w:p>
    <w:p w:rsidR="00420F9B" w:rsidRDefault="00A7695E" w:rsidP="00A7695E">
      <w:pPr>
        <w:widowControl w:val="0"/>
        <w:spacing w:line="500" w:lineRule="exact"/>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四、服务条件</w:t>
      </w:r>
    </w:p>
    <w:p w:rsidR="00420F9B" w:rsidRDefault="00A7695E" w:rsidP="00A7695E">
      <w:pPr>
        <w:widowControl w:val="0"/>
        <w:spacing w:line="500" w:lineRule="exact"/>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根据职责适时开展</w:t>
      </w:r>
    </w:p>
    <w:p w:rsidR="00420F9B" w:rsidRDefault="00A7695E" w:rsidP="00A7695E">
      <w:pPr>
        <w:widowControl w:val="0"/>
        <w:spacing w:line="500" w:lineRule="exact"/>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五、服务流程</w:t>
      </w:r>
    </w:p>
    <w:p w:rsidR="00420F9B" w:rsidRDefault="00A7695E" w:rsidP="00A7695E">
      <w:pPr>
        <w:widowControl w:val="0"/>
        <w:spacing w:line="500" w:lineRule="exact"/>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实行“谁执法谁普法”普法责任制。一是在履行审计执法职权时，以适当形式向被审计单位和个人进行法治宣传教育；二是通过媒体</w:t>
      </w:r>
      <w:r w:rsidR="009E7F7F">
        <w:rPr>
          <w:rFonts w:ascii="仿宋_GB2312" w:eastAsia="仿宋_GB2312" w:hAnsi="仿宋_GB2312" w:cs="仿宋_GB2312" w:hint="eastAsia"/>
          <w:sz w:val="32"/>
          <w:szCs w:val="32"/>
          <w:lang w:eastAsia="zh-CN"/>
        </w:rPr>
        <w:t>、法治宣传等形式</w:t>
      </w:r>
      <w:r>
        <w:rPr>
          <w:rFonts w:ascii="仿宋_GB2312" w:eastAsia="仿宋_GB2312" w:hAnsi="仿宋_GB2312" w:cs="仿宋_GB2312" w:hint="eastAsia"/>
          <w:sz w:val="32"/>
          <w:szCs w:val="32"/>
          <w:lang w:eastAsia="zh-CN"/>
        </w:rPr>
        <w:t>，向社会提供与审计相关的法治宣传教育服务。</w:t>
      </w:r>
    </w:p>
    <w:p w:rsidR="00420F9B" w:rsidRDefault="00A7695E" w:rsidP="00A7695E">
      <w:pPr>
        <w:widowControl w:val="0"/>
        <w:spacing w:line="500" w:lineRule="exact"/>
        <w:ind w:firstLine="640"/>
        <w:jc w:val="both"/>
        <w:rPr>
          <w:rFonts w:ascii="仿宋_GB2312" w:eastAsia="仿宋_GB2312" w:hAnsi="仿宋_GB2312" w:cs="仿宋_GB2312"/>
          <w:sz w:val="32"/>
          <w:szCs w:val="32"/>
          <w:lang w:eastAsia="zh-CN"/>
        </w:rPr>
      </w:pPr>
      <w:r>
        <w:rPr>
          <w:rFonts w:ascii="黑体" w:eastAsia="黑体" w:hAnsi="黑体" w:cs="仿宋_GB2312" w:hint="eastAsia"/>
          <w:bCs/>
          <w:sz w:val="32"/>
          <w:szCs w:val="32"/>
          <w:lang w:eastAsia="zh-CN"/>
        </w:rPr>
        <w:t>六、服务时限</w:t>
      </w:r>
    </w:p>
    <w:p w:rsidR="00420F9B" w:rsidRDefault="00A7695E" w:rsidP="00A7695E">
      <w:pPr>
        <w:widowControl w:val="0"/>
        <w:spacing w:line="500" w:lineRule="exact"/>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日常开展</w:t>
      </w:r>
    </w:p>
    <w:p w:rsidR="00420F9B" w:rsidRDefault="00A7695E" w:rsidP="00A7695E">
      <w:pPr>
        <w:widowControl w:val="0"/>
        <w:spacing w:line="500" w:lineRule="exact"/>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lastRenderedPageBreak/>
        <w:t>七、收费依据及标准</w:t>
      </w:r>
    </w:p>
    <w:p w:rsidR="00420F9B" w:rsidRDefault="00A7695E" w:rsidP="00A7695E">
      <w:pPr>
        <w:widowControl w:val="0"/>
        <w:spacing w:line="500" w:lineRule="exact"/>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免费</w:t>
      </w:r>
    </w:p>
    <w:p w:rsidR="00420F9B" w:rsidRDefault="00A7695E" w:rsidP="00A7695E">
      <w:pPr>
        <w:widowControl w:val="0"/>
        <w:spacing w:line="500" w:lineRule="exact"/>
        <w:ind w:firstLine="640"/>
        <w:jc w:val="both"/>
        <w:rPr>
          <w:rFonts w:ascii="黑体" w:eastAsia="黑体" w:hAnsi="黑体" w:cs="仿宋_GB2312"/>
          <w:bCs/>
          <w:sz w:val="32"/>
          <w:szCs w:val="32"/>
          <w:lang w:eastAsia="zh-CN"/>
        </w:rPr>
      </w:pPr>
      <w:r>
        <w:rPr>
          <w:rFonts w:ascii="黑体" w:eastAsia="黑体" w:hAnsi="黑体" w:cs="仿宋_GB2312" w:hint="eastAsia"/>
          <w:bCs/>
          <w:sz w:val="32"/>
          <w:szCs w:val="32"/>
          <w:lang w:eastAsia="zh-CN"/>
        </w:rPr>
        <w:t>八、咨询方式</w:t>
      </w:r>
    </w:p>
    <w:p w:rsidR="00420F9B" w:rsidRDefault="00A7695E" w:rsidP="00A7695E">
      <w:pPr>
        <w:widowControl w:val="0"/>
        <w:spacing w:line="500" w:lineRule="exact"/>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黄山区审计局办公室</w:t>
      </w:r>
      <w:r w:rsidR="00105EF5">
        <w:rPr>
          <w:rFonts w:ascii="仿宋_GB2312" w:eastAsia="仿宋_GB2312" w:hAnsi="仿宋_GB2312" w:cs="仿宋_GB2312" w:hint="eastAsia"/>
          <w:sz w:val="32"/>
          <w:szCs w:val="32"/>
          <w:lang w:eastAsia="zh-CN"/>
        </w:rPr>
        <w:t>（政策法规股）</w:t>
      </w:r>
    </w:p>
    <w:p w:rsidR="00420F9B" w:rsidRDefault="00A7695E" w:rsidP="00A7695E">
      <w:pPr>
        <w:widowControl w:val="0"/>
        <w:spacing w:line="500" w:lineRule="exact"/>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rPr>
        <w:t>电话：055</w:t>
      </w:r>
      <w:r>
        <w:rPr>
          <w:rFonts w:ascii="仿宋_GB2312" w:eastAsia="仿宋_GB2312" w:hAnsi="仿宋_GB2312" w:cs="仿宋_GB2312" w:hint="eastAsia"/>
          <w:sz w:val="32"/>
          <w:szCs w:val="32"/>
          <w:lang w:eastAsia="zh-CN"/>
        </w:rPr>
        <w:t>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CN"/>
        </w:rPr>
        <w:t>8500199</w:t>
      </w:r>
    </w:p>
    <w:sectPr w:rsidR="00420F9B" w:rsidSect="00420F9B">
      <w:headerReference w:type="even" r:id="rId6"/>
      <w:headerReference w:type="default" r:id="rId7"/>
      <w:footerReference w:type="even" r:id="rId8"/>
      <w:footerReference w:type="default" r:id="rId9"/>
      <w:headerReference w:type="first" r:id="rId10"/>
      <w:footerReference w:type="first" r:id="rId11"/>
      <w:pgSz w:w="11906" w:h="16838"/>
      <w:pgMar w:top="1701" w:right="1474"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E26" w:rsidRDefault="00F67E26">
      <w:pPr>
        <w:spacing w:line="240" w:lineRule="auto"/>
        <w:ind w:firstLine="440"/>
      </w:pPr>
      <w:r>
        <w:separator/>
      </w:r>
    </w:p>
  </w:endnote>
  <w:endnote w:type="continuationSeparator" w:id="0">
    <w:p w:rsidR="00F67E26" w:rsidRDefault="00F67E26">
      <w:pPr>
        <w:spacing w:line="240" w:lineRule="auto"/>
        <w:ind w:firstLine="4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F9B" w:rsidRDefault="00420F9B">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F9B" w:rsidRDefault="00420F9B">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F9B" w:rsidRDefault="00420F9B">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E26" w:rsidRDefault="00F67E26">
      <w:pPr>
        <w:spacing w:line="240" w:lineRule="auto"/>
        <w:ind w:firstLine="440"/>
      </w:pPr>
      <w:r>
        <w:separator/>
      </w:r>
    </w:p>
  </w:footnote>
  <w:footnote w:type="continuationSeparator" w:id="0">
    <w:p w:rsidR="00F67E26" w:rsidRDefault="00F67E26">
      <w:pPr>
        <w:spacing w:line="240" w:lineRule="auto"/>
        <w:ind w:firstLine="4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F9B" w:rsidRDefault="00420F9B">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F9B" w:rsidRDefault="00420F9B">
    <w:pPr>
      <w:ind w:left="44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F9B" w:rsidRDefault="00420F9B">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TgyMmE2ZTU0YzUyODM3YTVlMjk1NGFlYjhhN2IwOGIifQ=="/>
  </w:docVars>
  <w:rsids>
    <w:rsidRoot w:val="006D121F"/>
    <w:rsid w:val="00081A33"/>
    <w:rsid w:val="0009124E"/>
    <w:rsid w:val="000B58F2"/>
    <w:rsid w:val="00105EF5"/>
    <w:rsid w:val="0020021B"/>
    <w:rsid w:val="00245255"/>
    <w:rsid w:val="00263170"/>
    <w:rsid w:val="00297E29"/>
    <w:rsid w:val="002A093D"/>
    <w:rsid w:val="002B0EF8"/>
    <w:rsid w:val="002D414D"/>
    <w:rsid w:val="002E6A64"/>
    <w:rsid w:val="00320104"/>
    <w:rsid w:val="00321489"/>
    <w:rsid w:val="00321C8A"/>
    <w:rsid w:val="00335F8B"/>
    <w:rsid w:val="0037312C"/>
    <w:rsid w:val="00385067"/>
    <w:rsid w:val="003A658D"/>
    <w:rsid w:val="003B4EF2"/>
    <w:rsid w:val="003D4722"/>
    <w:rsid w:val="003D71E9"/>
    <w:rsid w:val="003F74F1"/>
    <w:rsid w:val="0040506B"/>
    <w:rsid w:val="00420F9B"/>
    <w:rsid w:val="004D3A8B"/>
    <w:rsid w:val="004F41C7"/>
    <w:rsid w:val="00552B21"/>
    <w:rsid w:val="00562CE1"/>
    <w:rsid w:val="00563C33"/>
    <w:rsid w:val="00663505"/>
    <w:rsid w:val="00684B4A"/>
    <w:rsid w:val="0068781C"/>
    <w:rsid w:val="006A5E17"/>
    <w:rsid w:val="006A6C70"/>
    <w:rsid w:val="006C2C92"/>
    <w:rsid w:val="006D121F"/>
    <w:rsid w:val="007264C6"/>
    <w:rsid w:val="007A4123"/>
    <w:rsid w:val="007A7528"/>
    <w:rsid w:val="00803C9A"/>
    <w:rsid w:val="00831E73"/>
    <w:rsid w:val="00841A64"/>
    <w:rsid w:val="00887308"/>
    <w:rsid w:val="008D0AE7"/>
    <w:rsid w:val="009B2D4B"/>
    <w:rsid w:val="009B3B0C"/>
    <w:rsid w:val="009C227D"/>
    <w:rsid w:val="009D2DAB"/>
    <w:rsid w:val="009E7F7F"/>
    <w:rsid w:val="00A16662"/>
    <w:rsid w:val="00A7695E"/>
    <w:rsid w:val="00A83618"/>
    <w:rsid w:val="00AA179E"/>
    <w:rsid w:val="00B11932"/>
    <w:rsid w:val="00B12756"/>
    <w:rsid w:val="00BE06B7"/>
    <w:rsid w:val="00BF69E1"/>
    <w:rsid w:val="00BF6EDB"/>
    <w:rsid w:val="00C35977"/>
    <w:rsid w:val="00C631B5"/>
    <w:rsid w:val="00CE0930"/>
    <w:rsid w:val="00CE4B3E"/>
    <w:rsid w:val="00D4760F"/>
    <w:rsid w:val="00DA245F"/>
    <w:rsid w:val="00DA6900"/>
    <w:rsid w:val="00DF6319"/>
    <w:rsid w:val="00E116CD"/>
    <w:rsid w:val="00E301BC"/>
    <w:rsid w:val="00E71AC7"/>
    <w:rsid w:val="00E83BDA"/>
    <w:rsid w:val="00E97D59"/>
    <w:rsid w:val="00EC49D9"/>
    <w:rsid w:val="00EC64D5"/>
    <w:rsid w:val="00EF6DB9"/>
    <w:rsid w:val="00F03AFC"/>
    <w:rsid w:val="00F67E26"/>
    <w:rsid w:val="00FF44A1"/>
    <w:rsid w:val="54FF10C9"/>
    <w:rsid w:val="6D2042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F9B"/>
    <w:pPr>
      <w:spacing w:line="560" w:lineRule="exact"/>
      <w:ind w:firstLineChars="200" w:firstLine="200"/>
    </w:pPr>
    <w:rPr>
      <w:rFonts w:asciiTheme="majorHAnsi" w:eastAsiaTheme="majorEastAsia" w:hAnsiTheme="majorHAnsi" w:cstheme="majorBidi"/>
      <w:sz w:val="22"/>
      <w:szCs w:val="22"/>
      <w:lang w:eastAsia="en-US" w:bidi="en-US"/>
    </w:rPr>
  </w:style>
  <w:style w:type="paragraph" w:styleId="1">
    <w:name w:val="heading 1"/>
    <w:basedOn w:val="a"/>
    <w:next w:val="a"/>
    <w:link w:val="1Char"/>
    <w:uiPriority w:val="9"/>
    <w:qFormat/>
    <w:rsid w:val="00420F9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autoRedefine/>
    <w:uiPriority w:val="9"/>
    <w:semiHidden/>
    <w:unhideWhenUsed/>
    <w:qFormat/>
    <w:rsid w:val="00420F9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autoRedefine/>
    <w:uiPriority w:val="9"/>
    <w:semiHidden/>
    <w:unhideWhenUsed/>
    <w:qFormat/>
    <w:rsid w:val="00420F9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autoRedefine/>
    <w:uiPriority w:val="9"/>
    <w:semiHidden/>
    <w:unhideWhenUsed/>
    <w:qFormat/>
    <w:rsid w:val="00420F9B"/>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autoRedefine/>
    <w:uiPriority w:val="9"/>
    <w:semiHidden/>
    <w:unhideWhenUsed/>
    <w:qFormat/>
    <w:rsid w:val="00420F9B"/>
    <w:pPr>
      <w:spacing w:before="320" w:after="120"/>
      <w:jc w:val="center"/>
      <w:outlineLvl w:val="4"/>
    </w:pPr>
    <w:rPr>
      <w:caps/>
      <w:color w:val="622423" w:themeColor="accent2" w:themeShade="7F"/>
      <w:spacing w:val="10"/>
    </w:rPr>
  </w:style>
  <w:style w:type="paragraph" w:styleId="6">
    <w:name w:val="heading 6"/>
    <w:basedOn w:val="a"/>
    <w:next w:val="a"/>
    <w:link w:val="6Char"/>
    <w:autoRedefine/>
    <w:uiPriority w:val="9"/>
    <w:semiHidden/>
    <w:unhideWhenUsed/>
    <w:qFormat/>
    <w:rsid w:val="00420F9B"/>
    <w:pPr>
      <w:spacing w:after="120"/>
      <w:jc w:val="center"/>
      <w:outlineLvl w:val="5"/>
    </w:pPr>
    <w:rPr>
      <w:caps/>
      <w:color w:val="943634" w:themeColor="accent2" w:themeShade="BF"/>
      <w:spacing w:val="10"/>
    </w:rPr>
  </w:style>
  <w:style w:type="paragraph" w:styleId="7">
    <w:name w:val="heading 7"/>
    <w:basedOn w:val="a"/>
    <w:next w:val="a"/>
    <w:link w:val="7Char"/>
    <w:autoRedefine/>
    <w:uiPriority w:val="9"/>
    <w:semiHidden/>
    <w:unhideWhenUsed/>
    <w:qFormat/>
    <w:rsid w:val="00420F9B"/>
    <w:pPr>
      <w:spacing w:after="120"/>
      <w:jc w:val="center"/>
      <w:outlineLvl w:val="6"/>
    </w:pPr>
    <w:rPr>
      <w:i/>
      <w:iCs/>
      <w:caps/>
      <w:color w:val="943634" w:themeColor="accent2" w:themeShade="BF"/>
      <w:spacing w:val="10"/>
    </w:rPr>
  </w:style>
  <w:style w:type="paragraph" w:styleId="8">
    <w:name w:val="heading 8"/>
    <w:basedOn w:val="a"/>
    <w:next w:val="a"/>
    <w:link w:val="8Char"/>
    <w:autoRedefine/>
    <w:uiPriority w:val="9"/>
    <w:semiHidden/>
    <w:unhideWhenUsed/>
    <w:qFormat/>
    <w:rsid w:val="00420F9B"/>
    <w:pPr>
      <w:spacing w:after="120"/>
      <w:jc w:val="center"/>
      <w:outlineLvl w:val="7"/>
    </w:pPr>
    <w:rPr>
      <w:caps/>
      <w:spacing w:val="10"/>
      <w:sz w:val="20"/>
      <w:szCs w:val="20"/>
    </w:rPr>
  </w:style>
  <w:style w:type="paragraph" w:styleId="9">
    <w:name w:val="heading 9"/>
    <w:basedOn w:val="a"/>
    <w:next w:val="a"/>
    <w:link w:val="9Char"/>
    <w:autoRedefine/>
    <w:uiPriority w:val="9"/>
    <w:semiHidden/>
    <w:unhideWhenUsed/>
    <w:qFormat/>
    <w:rsid w:val="00420F9B"/>
    <w:pPr>
      <w:spacing w:after="120"/>
      <w:jc w:val="center"/>
      <w:outlineLvl w:val="8"/>
    </w:pPr>
    <w:rPr>
      <w:i/>
      <w:iCs/>
      <w:caps/>
      <w:spacing w:val="1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semiHidden/>
    <w:unhideWhenUsed/>
    <w:qFormat/>
    <w:rsid w:val="00420F9B"/>
    <w:rPr>
      <w:caps/>
      <w:spacing w:val="10"/>
      <w:sz w:val="18"/>
      <w:szCs w:val="18"/>
    </w:rPr>
  </w:style>
  <w:style w:type="paragraph" w:styleId="a4">
    <w:name w:val="footer"/>
    <w:basedOn w:val="a"/>
    <w:link w:val="Char"/>
    <w:autoRedefine/>
    <w:uiPriority w:val="99"/>
    <w:semiHidden/>
    <w:unhideWhenUsed/>
    <w:qFormat/>
    <w:rsid w:val="00420F9B"/>
    <w:pPr>
      <w:tabs>
        <w:tab w:val="center" w:pos="4153"/>
        <w:tab w:val="right" w:pos="8306"/>
      </w:tabs>
      <w:snapToGrid w:val="0"/>
      <w:spacing w:line="240" w:lineRule="atLeast"/>
    </w:pPr>
    <w:rPr>
      <w:sz w:val="18"/>
      <w:szCs w:val="18"/>
    </w:rPr>
  </w:style>
  <w:style w:type="paragraph" w:styleId="a5">
    <w:name w:val="header"/>
    <w:basedOn w:val="a"/>
    <w:link w:val="Char0"/>
    <w:autoRedefine/>
    <w:uiPriority w:val="99"/>
    <w:semiHidden/>
    <w:unhideWhenUsed/>
    <w:qFormat/>
    <w:rsid w:val="00420F9B"/>
    <w:pPr>
      <w:pBdr>
        <w:bottom w:val="single" w:sz="6" w:space="1" w:color="auto"/>
      </w:pBdr>
      <w:tabs>
        <w:tab w:val="center" w:pos="4153"/>
        <w:tab w:val="right" w:pos="8306"/>
      </w:tabs>
      <w:snapToGrid w:val="0"/>
      <w:spacing w:line="240" w:lineRule="atLeast"/>
      <w:jc w:val="center"/>
    </w:pPr>
    <w:rPr>
      <w:sz w:val="18"/>
      <w:szCs w:val="18"/>
    </w:rPr>
  </w:style>
  <w:style w:type="paragraph" w:styleId="a6">
    <w:name w:val="Subtitle"/>
    <w:basedOn w:val="a"/>
    <w:next w:val="a"/>
    <w:link w:val="Char1"/>
    <w:autoRedefine/>
    <w:uiPriority w:val="11"/>
    <w:qFormat/>
    <w:rsid w:val="00420F9B"/>
    <w:pPr>
      <w:spacing w:after="560" w:line="240" w:lineRule="auto"/>
      <w:jc w:val="center"/>
    </w:pPr>
    <w:rPr>
      <w:caps/>
      <w:spacing w:val="20"/>
      <w:sz w:val="18"/>
      <w:szCs w:val="18"/>
    </w:rPr>
  </w:style>
  <w:style w:type="paragraph" w:styleId="a7">
    <w:name w:val="Title"/>
    <w:basedOn w:val="a"/>
    <w:next w:val="a"/>
    <w:link w:val="Char2"/>
    <w:autoRedefine/>
    <w:uiPriority w:val="10"/>
    <w:qFormat/>
    <w:rsid w:val="00420F9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styleId="a8">
    <w:name w:val="Strong"/>
    <w:autoRedefine/>
    <w:uiPriority w:val="22"/>
    <w:qFormat/>
    <w:rsid w:val="00420F9B"/>
    <w:rPr>
      <w:b/>
      <w:bCs/>
      <w:color w:val="943634" w:themeColor="accent2" w:themeShade="BF"/>
      <w:spacing w:val="5"/>
    </w:rPr>
  </w:style>
  <w:style w:type="character" w:styleId="a9">
    <w:name w:val="Emphasis"/>
    <w:autoRedefine/>
    <w:uiPriority w:val="20"/>
    <w:qFormat/>
    <w:rsid w:val="00420F9B"/>
    <w:rPr>
      <w:caps/>
      <w:spacing w:val="5"/>
      <w:sz w:val="20"/>
      <w:szCs w:val="20"/>
    </w:rPr>
  </w:style>
  <w:style w:type="character" w:customStyle="1" w:styleId="1Char">
    <w:name w:val="标题 1 Char"/>
    <w:basedOn w:val="a0"/>
    <w:link w:val="1"/>
    <w:autoRedefine/>
    <w:uiPriority w:val="9"/>
    <w:qFormat/>
    <w:rsid w:val="00420F9B"/>
    <w:rPr>
      <w:rFonts w:eastAsiaTheme="majorEastAsia" w:cstheme="majorBidi"/>
      <w:caps/>
      <w:color w:val="632423" w:themeColor="accent2" w:themeShade="80"/>
      <w:spacing w:val="20"/>
      <w:sz w:val="28"/>
      <w:szCs w:val="28"/>
    </w:rPr>
  </w:style>
  <w:style w:type="character" w:customStyle="1" w:styleId="2Char">
    <w:name w:val="标题 2 Char"/>
    <w:basedOn w:val="a0"/>
    <w:link w:val="2"/>
    <w:autoRedefine/>
    <w:uiPriority w:val="9"/>
    <w:semiHidden/>
    <w:qFormat/>
    <w:rsid w:val="00420F9B"/>
    <w:rPr>
      <w:caps/>
      <w:color w:val="632423" w:themeColor="accent2" w:themeShade="80"/>
      <w:spacing w:val="15"/>
      <w:sz w:val="24"/>
      <w:szCs w:val="24"/>
    </w:rPr>
  </w:style>
  <w:style w:type="character" w:customStyle="1" w:styleId="3Char">
    <w:name w:val="标题 3 Char"/>
    <w:basedOn w:val="a0"/>
    <w:link w:val="3"/>
    <w:autoRedefine/>
    <w:uiPriority w:val="9"/>
    <w:semiHidden/>
    <w:qFormat/>
    <w:rsid w:val="00420F9B"/>
    <w:rPr>
      <w:rFonts w:eastAsiaTheme="majorEastAsia" w:cstheme="majorBidi"/>
      <w:caps/>
      <w:color w:val="622423" w:themeColor="accent2" w:themeShade="7F"/>
      <w:sz w:val="24"/>
      <w:szCs w:val="24"/>
    </w:rPr>
  </w:style>
  <w:style w:type="character" w:customStyle="1" w:styleId="4Char">
    <w:name w:val="标题 4 Char"/>
    <w:basedOn w:val="a0"/>
    <w:link w:val="4"/>
    <w:autoRedefine/>
    <w:uiPriority w:val="9"/>
    <w:semiHidden/>
    <w:qFormat/>
    <w:rsid w:val="00420F9B"/>
    <w:rPr>
      <w:rFonts w:eastAsiaTheme="majorEastAsia" w:cstheme="majorBidi"/>
      <w:caps/>
      <w:color w:val="622423" w:themeColor="accent2" w:themeShade="7F"/>
      <w:spacing w:val="10"/>
    </w:rPr>
  </w:style>
  <w:style w:type="character" w:customStyle="1" w:styleId="5Char">
    <w:name w:val="标题 5 Char"/>
    <w:basedOn w:val="a0"/>
    <w:link w:val="5"/>
    <w:autoRedefine/>
    <w:uiPriority w:val="9"/>
    <w:semiHidden/>
    <w:qFormat/>
    <w:rsid w:val="00420F9B"/>
    <w:rPr>
      <w:rFonts w:eastAsiaTheme="majorEastAsia" w:cstheme="majorBidi"/>
      <w:caps/>
      <w:color w:val="622423" w:themeColor="accent2" w:themeShade="7F"/>
      <w:spacing w:val="10"/>
    </w:rPr>
  </w:style>
  <w:style w:type="character" w:customStyle="1" w:styleId="6Char">
    <w:name w:val="标题 6 Char"/>
    <w:basedOn w:val="a0"/>
    <w:link w:val="6"/>
    <w:autoRedefine/>
    <w:uiPriority w:val="9"/>
    <w:semiHidden/>
    <w:qFormat/>
    <w:rsid w:val="00420F9B"/>
    <w:rPr>
      <w:rFonts w:eastAsiaTheme="majorEastAsia" w:cstheme="majorBidi"/>
      <w:caps/>
      <w:color w:val="943634" w:themeColor="accent2" w:themeShade="BF"/>
      <w:spacing w:val="10"/>
    </w:rPr>
  </w:style>
  <w:style w:type="character" w:customStyle="1" w:styleId="7Char">
    <w:name w:val="标题 7 Char"/>
    <w:basedOn w:val="a0"/>
    <w:link w:val="7"/>
    <w:autoRedefine/>
    <w:uiPriority w:val="9"/>
    <w:semiHidden/>
    <w:qFormat/>
    <w:rsid w:val="00420F9B"/>
    <w:rPr>
      <w:rFonts w:eastAsiaTheme="majorEastAsia" w:cstheme="majorBidi"/>
      <w:i/>
      <w:iCs/>
      <w:caps/>
      <w:color w:val="943634" w:themeColor="accent2" w:themeShade="BF"/>
      <w:spacing w:val="10"/>
    </w:rPr>
  </w:style>
  <w:style w:type="character" w:customStyle="1" w:styleId="8Char">
    <w:name w:val="标题 8 Char"/>
    <w:basedOn w:val="a0"/>
    <w:link w:val="8"/>
    <w:autoRedefine/>
    <w:uiPriority w:val="9"/>
    <w:semiHidden/>
    <w:qFormat/>
    <w:rsid w:val="00420F9B"/>
    <w:rPr>
      <w:rFonts w:eastAsiaTheme="majorEastAsia" w:cstheme="majorBidi"/>
      <w:caps/>
      <w:spacing w:val="10"/>
      <w:sz w:val="20"/>
      <w:szCs w:val="20"/>
    </w:rPr>
  </w:style>
  <w:style w:type="character" w:customStyle="1" w:styleId="9Char">
    <w:name w:val="标题 9 Char"/>
    <w:basedOn w:val="a0"/>
    <w:link w:val="9"/>
    <w:autoRedefine/>
    <w:uiPriority w:val="9"/>
    <w:semiHidden/>
    <w:qFormat/>
    <w:rsid w:val="00420F9B"/>
    <w:rPr>
      <w:rFonts w:eastAsiaTheme="majorEastAsia" w:cstheme="majorBidi"/>
      <w:i/>
      <w:iCs/>
      <w:caps/>
      <w:spacing w:val="10"/>
      <w:sz w:val="20"/>
      <w:szCs w:val="20"/>
    </w:rPr>
  </w:style>
  <w:style w:type="character" w:customStyle="1" w:styleId="Char2">
    <w:name w:val="标题 Char"/>
    <w:basedOn w:val="a0"/>
    <w:link w:val="a7"/>
    <w:uiPriority w:val="10"/>
    <w:qFormat/>
    <w:rsid w:val="00420F9B"/>
    <w:rPr>
      <w:rFonts w:eastAsiaTheme="majorEastAsia" w:cstheme="majorBidi"/>
      <w:caps/>
      <w:color w:val="632423" w:themeColor="accent2" w:themeShade="80"/>
      <w:spacing w:val="50"/>
      <w:sz w:val="44"/>
      <w:szCs w:val="44"/>
    </w:rPr>
  </w:style>
  <w:style w:type="character" w:customStyle="1" w:styleId="Char1">
    <w:name w:val="副标题 Char"/>
    <w:basedOn w:val="a0"/>
    <w:link w:val="a6"/>
    <w:autoRedefine/>
    <w:uiPriority w:val="11"/>
    <w:qFormat/>
    <w:rsid w:val="00420F9B"/>
    <w:rPr>
      <w:rFonts w:eastAsiaTheme="majorEastAsia" w:cstheme="majorBidi"/>
      <w:caps/>
      <w:spacing w:val="20"/>
      <w:sz w:val="18"/>
      <w:szCs w:val="18"/>
    </w:rPr>
  </w:style>
  <w:style w:type="paragraph" w:styleId="aa">
    <w:name w:val="No Spacing"/>
    <w:basedOn w:val="a"/>
    <w:link w:val="Char3"/>
    <w:autoRedefine/>
    <w:uiPriority w:val="1"/>
    <w:qFormat/>
    <w:rsid w:val="00420F9B"/>
    <w:pPr>
      <w:spacing w:line="240" w:lineRule="auto"/>
    </w:pPr>
  </w:style>
  <w:style w:type="character" w:customStyle="1" w:styleId="Char3">
    <w:name w:val="无间隔 Char"/>
    <w:basedOn w:val="a0"/>
    <w:link w:val="aa"/>
    <w:autoRedefine/>
    <w:uiPriority w:val="1"/>
    <w:qFormat/>
    <w:rsid w:val="00420F9B"/>
  </w:style>
  <w:style w:type="paragraph" w:styleId="ab">
    <w:name w:val="List Paragraph"/>
    <w:basedOn w:val="a"/>
    <w:autoRedefine/>
    <w:uiPriority w:val="34"/>
    <w:qFormat/>
    <w:rsid w:val="00420F9B"/>
    <w:pPr>
      <w:ind w:left="720"/>
      <w:contextualSpacing/>
    </w:pPr>
  </w:style>
  <w:style w:type="paragraph" w:styleId="ac">
    <w:name w:val="Quote"/>
    <w:basedOn w:val="a"/>
    <w:next w:val="a"/>
    <w:link w:val="Char4"/>
    <w:autoRedefine/>
    <w:uiPriority w:val="29"/>
    <w:qFormat/>
    <w:rsid w:val="00420F9B"/>
    <w:rPr>
      <w:i/>
      <w:iCs/>
    </w:rPr>
  </w:style>
  <w:style w:type="character" w:customStyle="1" w:styleId="Char4">
    <w:name w:val="引用 Char"/>
    <w:basedOn w:val="a0"/>
    <w:link w:val="ac"/>
    <w:uiPriority w:val="29"/>
    <w:rsid w:val="00420F9B"/>
    <w:rPr>
      <w:rFonts w:eastAsiaTheme="majorEastAsia" w:cstheme="majorBidi"/>
      <w:i/>
      <w:iCs/>
    </w:rPr>
  </w:style>
  <w:style w:type="paragraph" w:styleId="ad">
    <w:name w:val="Intense Quote"/>
    <w:basedOn w:val="a"/>
    <w:next w:val="a"/>
    <w:link w:val="Char5"/>
    <w:uiPriority w:val="30"/>
    <w:qFormat/>
    <w:rsid w:val="00420F9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5">
    <w:name w:val="明显引用 Char"/>
    <w:basedOn w:val="a0"/>
    <w:link w:val="ad"/>
    <w:autoRedefine/>
    <w:uiPriority w:val="30"/>
    <w:qFormat/>
    <w:rsid w:val="00420F9B"/>
    <w:rPr>
      <w:rFonts w:eastAsiaTheme="majorEastAsia" w:cstheme="majorBidi"/>
      <w:caps/>
      <w:color w:val="622423" w:themeColor="accent2" w:themeShade="7F"/>
      <w:spacing w:val="5"/>
      <w:sz w:val="20"/>
      <w:szCs w:val="20"/>
    </w:rPr>
  </w:style>
  <w:style w:type="character" w:customStyle="1" w:styleId="10">
    <w:name w:val="不明显强调1"/>
    <w:autoRedefine/>
    <w:uiPriority w:val="19"/>
    <w:qFormat/>
    <w:rsid w:val="00420F9B"/>
    <w:rPr>
      <w:i/>
      <w:iCs/>
    </w:rPr>
  </w:style>
  <w:style w:type="character" w:customStyle="1" w:styleId="11">
    <w:name w:val="明显强调1"/>
    <w:autoRedefine/>
    <w:uiPriority w:val="21"/>
    <w:qFormat/>
    <w:rsid w:val="00420F9B"/>
    <w:rPr>
      <w:i/>
      <w:iCs/>
      <w:caps/>
      <w:spacing w:val="10"/>
      <w:sz w:val="20"/>
      <w:szCs w:val="20"/>
    </w:rPr>
  </w:style>
  <w:style w:type="character" w:customStyle="1" w:styleId="12">
    <w:name w:val="不明显参考1"/>
    <w:basedOn w:val="a0"/>
    <w:autoRedefine/>
    <w:uiPriority w:val="31"/>
    <w:qFormat/>
    <w:rsid w:val="00420F9B"/>
    <w:rPr>
      <w:rFonts w:asciiTheme="minorHAnsi" w:eastAsiaTheme="minorEastAsia" w:hAnsiTheme="minorHAnsi" w:cstheme="minorBidi"/>
      <w:i/>
      <w:iCs/>
      <w:color w:val="622423" w:themeColor="accent2" w:themeShade="7F"/>
    </w:rPr>
  </w:style>
  <w:style w:type="character" w:customStyle="1" w:styleId="13">
    <w:name w:val="明显参考1"/>
    <w:autoRedefine/>
    <w:uiPriority w:val="32"/>
    <w:qFormat/>
    <w:rsid w:val="00420F9B"/>
    <w:rPr>
      <w:rFonts w:asciiTheme="minorHAnsi" w:eastAsiaTheme="minorEastAsia" w:hAnsiTheme="minorHAnsi" w:cstheme="minorBidi"/>
      <w:b/>
      <w:bCs/>
      <w:i/>
      <w:iCs/>
      <w:color w:val="622423" w:themeColor="accent2" w:themeShade="7F"/>
    </w:rPr>
  </w:style>
  <w:style w:type="character" w:customStyle="1" w:styleId="14">
    <w:name w:val="书籍标题1"/>
    <w:autoRedefine/>
    <w:uiPriority w:val="33"/>
    <w:qFormat/>
    <w:rsid w:val="00420F9B"/>
    <w:rPr>
      <w:caps/>
      <w:color w:val="622423" w:themeColor="accent2" w:themeShade="7F"/>
      <w:spacing w:val="5"/>
      <w:u w:color="622423" w:themeColor="accent2" w:themeShade="7F"/>
    </w:rPr>
  </w:style>
  <w:style w:type="paragraph" w:customStyle="1" w:styleId="TOC1">
    <w:name w:val="TOC 标题1"/>
    <w:basedOn w:val="1"/>
    <w:next w:val="a"/>
    <w:autoRedefine/>
    <w:uiPriority w:val="39"/>
    <w:semiHidden/>
    <w:unhideWhenUsed/>
    <w:qFormat/>
    <w:rsid w:val="00420F9B"/>
    <w:pPr>
      <w:outlineLvl w:val="9"/>
    </w:pPr>
  </w:style>
  <w:style w:type="character" w:customStyle="1" w:styleId="Char0">
    <w:name w:val="页眉 Char"/>
    <w:basedOn w:val="a0"/>
    <w:link w:val="a5"/>
    <w:autoRedefine/>
    <w:uiPriority w:val="99"/>
    <w:semiHidden/>
    <w:qFormat/>
    <w:rsid w:val="00420F9B"/>
    <w:rPr>
      <w:sz w:val="18"/>
      <w:szCs w:val="18"/>
    </w:rPr>
  </w:style>
  <w:style w:type="character" w:customStyle="1" w:styleId="Char">
    <w:name w:val="页脚 Char"/>
    <w:basedOn w:val="a0"/>
    <w:link w:val="a4"/>
    <w:autoRedefine/>
    <w:uiPriority w:val="99"/>
    <w:semiHidden/>
    <w:qFormat/>
    <w:rsid w:val="00420F9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320</Words>
  <Characters>1827</Characters>
  <Application>Microsoft Office Word</Application>
  <DocSecurity>0</DocSecurity>
  <Lines>15</Lines>
  <Paragraphs>4</Paragraphs>
  <ScaleCrop>false</ScaleCrop>
  <Company>china</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11</cp:lastModifiedBy>
  <cp:revision>12</cp:revision>
  <dcterms:created xsi:type="dcterms:W3CDTF">2021-06-03T08:55:00Z</dcterms:created>
  <dcterms:modified xsi:type="dcterms:W3CDTF">2026-03-05T08:09:00Z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C53656CB50E14E0F952485B75BA11D2F_12</vt:lpwstr>
  </property>
</Properties>
</file>