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6ED5B">
      <w:pPr>
        <w:spacing w:line="440" w:lineRule="exact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1</w:t>
      </w:r>
    </w:p>
    <w:p w14:paraId="26D99E0D">
      <w:pPr>
        <w:spacing w:line="600" w:lineRule="exac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黄山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区</w:t>
      </w:r>
      <w:r>
        <w:rPr>
          <w:rFonts w:hint="eastAsia" w:ascii="宋体" w:hAnsi="宋体"/>
          <w:b/>
          <w:bCs/>
          <w:sz w:val="44"/>
          <w:szCs w:val="44"/>
        </w:rPr>
        <w:t>消防救援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大</w:t>
      </w:r>
      <w:r>
        <w:rPr>
          <w:rFonts w:hint="eastAsia" w:ascii="宋体" w:hAnsi="宋体"/>
          <w:b/>
          <w:bCs/>
          <w:sz w:val="44"/>
          <w:szCs w:val="44"/>
        </w:rPr>
        <w:t>队</w:t>
      </w:r>
    </w:p>
    <w:p w14:paraId="6A364D02">
      <w:pPr>
        <w:spacing w:line="600" w:lineRule="exact"/>
        <w:jc w:val="center"/>
        <w:rPr>
          <w:rFonts w:ascii="楷体_GB2312" w:hAnsi="宋体" w:eastAsia="楷体_GB2312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政府专职消防员招聘报名表</w:t>
      </w:r>
    </w:p>
    <w:p w14:paraId="67D38240">
      <w:pPr>
        <w:spacing w:line="600" w:lineRule="exact"/>
        <w:rPr>
          <w:rFonts w:ascii="宋体" w:hAnsi="宋体"/>
          <w:b/>
          <w:spacing w:val="-10"/>
          <w:w w:val="95"/>
          <w:sz w:val="36"/>
          <w:szCs w:val="36"/>
        </w:rPr>
      </w:pPr>
      <w:r>
        <w:rPr>
          <w:rFonts w:hint="eastAsia" w:ascii="宋体" w:hAnsi="宋体"/>
          <w:sz w:val="24"/>
        </w:rPr>
        <w:t>填表时间：      年   月   日</w:t>
      </w:r>
    </w:p>
    <w:tbl>
      <w:tblPr>
        <w:tblStyle w:val="2"/>
        <w:tblW w:w="96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00"/>
        <w:gridCol w:w="430"/>
        <w:gridCol w:w="650"/>
        <w:gridCol w:w="626"/>
        <w:gridCol w:w="994"/>
        <w:gridCol w:w="357"/>
        <w:gridCol w:w="1095"/>
        <w:gridCol w:w="421"/>
        <w:gridCol w:w="1353"/>
        <w:gridCol w:w="1450"/>
      </w:tblGrid>
      <w:tr w14:paraId="7E090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699127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66165EE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702C6B3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51F9FBC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0AB41B9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53" w:type="dxa"/>
            <w:noWrap/>
            <w:vAlign w:val="center"/>
          </w:tcPr>
          <w:p w14:paraId="0FF9969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restart"/>
            <w:noWrap/>
            <w:vAlign w:val="center"/>
          </w:tcPr>
          <w:p w14:paraId="297C9D8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近期免冠</w:t>
            </w:r>
          </w:p>
          <w:p w14:paraId="1DFCEB2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一寸正照</w:t>
            </w:r>
          </w:p>
        </w:tc>
      </w:tr>
      <w:tr w14:paraId="25E73D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6395CED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43FBB5B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33C641A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01138D8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40C6FC7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年    龄</w:t>
            </w:r>
          </w:p>
        </w:tc>
        <w:tc>
          <w:tcPr>
            <w:tcW w:w="1353" w:type="dxa"/>
            <w:noWrap/>
            <w:vAlign w:val="center"/>
          </w:tcPr>
          <w:p w14:paraId="55883D9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4141812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20847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3540B2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0E61427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5B98ED1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7A6BD92D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71C1D5B5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身份类别</w:t>
            </w:r>
          </w:p>
        </w:tc>
        <w:tc>
          <w:tcPr>
            <w:tcW w:w="1353" w:type="dxa"/>
            <w:noWrap/>
            <w:vAlign w:val="center"/>
          </w:tcPr>
          <w:p w14:paraId="3640E96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0AD47C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53B747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474A338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特    长</w:t>
            </w:r>
          </w:p>
        </w:tc>
        <w:tc>
          <w:tcPr>
            <w:tcW w:w="1330" w:type="dxa"/>
            <w:gridSpan w:val="2"/>
            <w:noWrap/>
            <w:vAlign w:val="center"/>
          </w:tcPr>
          <w:p w14:paraId="4189AF9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/>
            <w:vAlign w:val="center"/>
          </w:tcPr>
          <w:p w14:paraId="1834D2EF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351" w:type="dxa"/>
            <w:gridSpan w:val="2"/>
            <w:noWrap/>
            <w:vAlign w:val="center"/>
          </w:tcPr>
          <w:p w14:paraId="13E5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61F25F39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  <w:tc>
          <w:tcPr>
            <w:tcW w:w="1353" w:type="dxa"/>
            <w:noWrap/>
            <w:vAlign w:val="center"/>
          </w:tcPr>
          <w:p w14:paraId="22CCF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450" w:type="dxa"/>
            <w:vMerge w:val="continue"/>
            <w:noWrap/>
            <w:vAlign w:val="center"/>
          </w:tcPr>
          <w:p w14:paraId="3E9A6FA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0A872E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95" w:type="dxa"/>
            <w:noWrap/>
            <w:vAlign w:val="center"/>
          </w:tcPr>
          <w:p w14:paraId="6E7D4EE4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 w14:paraId="1102A510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及职务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442FE822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04027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56527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1DE1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7777528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7CEED7DB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170BB6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60F60A7C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3DCD7F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27C5C2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毕业院校系</w:t>
            </w:r>
          </w:p>
          <w:p w14:paraId="6DE3A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及专业</w:t>
            </w:r>
          </w:p>
        </w:tc>
        <w:tc>
          <w:tcPr>
            <w:tcW w:w="3957" w:type="dxa"/>
            <w:gridSpan w:val="6"/>
            <w:noWrap/>
            <w:vAlign w:val="center"/>
          </w:tcPr>
          <w:p w14:paraId="6DF5510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16" w:type="dxa"/>
            <w:gridSpan w:val="2"/>
            <w:noWrap/>
            <w:vAlign w:val="center"/>
          </w:tcPr>
          <w:p w14:paraId="7C40B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学    历</w:t>
            </w:r>
          </w:p>
        </w:tc>
        <w:tc>
          <w:tcPr>
            <w:tcW w:w="2803" w:type="dxa"/>
            <w:gridSpan w:val="2"/>
            <w:noWrap/>
            <w:vAlign w:val="center"/>
          </w:tcPr>
          <w:p w14:paraId="576EFCE1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0" w:right="-57" w:rightChars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F27C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2292BA9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42F46DB6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69DF55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395" w:type="dxa"/>
            <w:noWrap/>
            <w:vAlign w:val="center"/>
          </w:tcPr>
          <w:p w14:paraId="51D4C106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36E9A8EA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right="-57"/>
              <w:jc w:val="center"/>
              <w:rPr>
                <w:rFonts w:hint="default" w:ascii="宋体" w:hAnsi="宋体"/>
                <w:szCs w:val="21"/>
              </w:rPr>
            </w:pPr>
          </w:p>
        </w:tc>
      </w:tr>
      <w:tr w14:paraId="044DC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0" w:hRule="exact"/>
          <w:jc w:val="center"/>
        </w:trPr>
        <w:tc>
          <w:tcPr>
            <w:tcW w:w="1395" w:type="dxa"/>
            <w:noWrap/>
            <w:vAlign w:val="center"/>
          </w:tcPr>
          <w:p w14:paraId="3A01C1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方正黑体_GBK"/>
                <w:sz w:val="28"/>
                <w:szCs w:val="28"/>
              </w:rPr>
            </w:pPr>
            <w:r>
              <w:rPr>
                <w:rFonts w:hint="default" w:eastAsia="方正黑体_GBK"/>
                <w:sz w:val="28"/>
                <w:szCs w:val="28"/>
              </w:rPr>
              <w:t>主要经历</w:t>
            </w:r>
          </w:p>
          <w:p w14:paraId="70DB78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方正楷体_GBK" w:eastAsia="方正楷体_GBK"/>
                <w:sz w:val="18"/>
                <w:szCs w:val="18"/>
              </w:rPr>
              <w:t>（自小学至今，时间不得出现间断）</w:t>
            </w:r>
          </w:p>
        </w:tc>
        <w:tc>
          <w:tcPr>
            <w:tcW w:w="8276" w:type="dxa"/>
            <w:gridSpan w:val="10"/>
            <w:noWrap/>
            <w:vAlign w:val="top"/>
          </w:tcPr>
          <w:p w14:paraId="5F22C5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550" w:firstLineChars="250"/>
              <w:jc w:val="left"/>
              <w:rPr>
                <w:rFonts w:hint="default"/>
                <w:kern w:val="0"/>
                <w:sz w:val="22"/>
                <w:szCs w:val="22"/>
              </w:rPr>
            </w:pPr>
            <w:r>
              <w:rPr>
                <w:rFonts w:hint="default"/>
                <w:kern w:val="0"/>
                <w:sz w:val="22"/>
                <w:szCs w:val="22"/>
              </w:rPr>
              <w:t xml:space="preserve">起止时间 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所在学校或单位 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 职 业  </w:t>
            </w:r>
            <w:r>
              <w:rPr>
                <w:rFonts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/>
                <w:kern w:val="0"/>
                <w:sz w:val="22"/>
                <w:szCs w:val="22"/>
              </w:rPr>
              <w:t xml:space="preserve">      证明人</w:t>
            </w:r>
          </w:p>
          <w:p w14:paraId="19BD5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 w14:paraId="21761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2" w:hRule="exact"/>
          <w:jc w:val="center"/>
        </w:trPr>
        <w:tc>
          <w:tcPr>
            <w:tcW w:w="1395" w:type="dxa"/>
            <w:noWrap/>
            <w:vAlign w:val="center"/>
          </w:tcPr>
          <w:p w14:paraId="70E783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个人特长</w:t>
            </w:r>
          </w:p>
        </w:tc>
        <w:tc>
          <w:tcPr>
            <w:tcW w:w="8276" w:type="dxa"/>
            <w:gridSpan w:val="10"/>
            <w:noWrap/>
            <w:vAlign w:val="center"/>
          </w:tcPr>
          <w:p w14:paraId="6AF09513">
            <w:pPr>
              <w:keepNext w:val="0"/>
              <w:keepLines w:val="0"/>
              <w:suppressLineNumbers w:val="0"/>
              <w:spacing w:before="0" w:beforeAutospacing="0" w:after="0" w:afterAutospacing="0"/>
              <w:ind w:left="-57" w:leftChars="-27" w:right="-57" w:firstLine="420" w:firstLineChars="200"/>
              <w:rPr>
                <w:rFonts w:hint="default" w:ascii="宋体" w:hAnsi="宋体"/>
              </w:rPr>
            </w:pPr>
          </w:p>
        </w:tc>
      </w:tr>
      <w:tr w14:paraId="7E86E6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2" w:hRule="atLeast"/>
          <w:jc w:val="center"/>
        </w:trPr>
        <w:tc>
          <w:tcPr>
            <w:tcW w:w="1395" w:type="dxa"/>
            <w:noWrap/>
            <w:vAlign w:val="center"/>
          </w:tcPr>
          <w:p w14:paraId="1AB60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奖惩情况</w:t>
            </w:r>
          </w:p>
        </w:tc>
        <w:tc>
          <w:tcPr>
            <w:tcW w:w="8276" w:type="dxa"/>
            <w:gridSpan w:val="10"/>
            <w:noWrap/>
            <w:vAlign w:val="top"/>
          </w:tcPr>
          <w:p w14:paraId="169D89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 w:firstLine="420" w:firstLineChars="200"/>
              <w:rPr>
                <w:rFonts w:hint="default" w:ascii="宋体" w:hAnsi="宋体"/>
              </w:rPr>
            </w:pPr>
          </w:p>
        </w:tc>
      </w:tr>
      <w:tr w14:paraId="5F70D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395" w:type="dxa"/>
            <w:vMerge w:val="restart"/>
            <w:noWrap/>
            <w:vAlign w:val="center"/>
          </w:tcPr>
          <w:p w14:paraId="6586EA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家庭成员</w:t>
            </w:r>
          </w:p>
          <w:p w14:paraId="5E582C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及主要社会关  系</w:t>
            </w:r>
          </w:p>
        </w:tc>
        <w:tc>
          <w:tcPr>
            <w:tcW w:w="900" w:type="dxa"/>
            <w:noWrap/>
            <w:vAlign w:val="center"/>
          </w:tcPr>
          <w:p w14:paraId="3F9DA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称谓</w:t>
            </w:r>
          </w:p>
        </w:tc>
        <w:tc>
          <w:tcPr>
            <w:tcW w:w="1080" w:type="dxa"/>
            <w:gridSpan w:val="2"/>
            <w:noWrap/>
            <w:vAlign w:val="center"/>
          </w:tcPr>
          <w:p w14:paraId="7AD04A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20" w:type="dxa"/>
            <w:gridSpan w:val="2"/>
            <w:noWrap/>
            <w:vAlign w:val="center"/>
          </w:tcPr>
          <w:p w14:paraId="4DC50F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452" w:type="dxa"/>
            <w:gridSpan w:val="2"/>
            <w:noWrap/>
            <w:vAlign w:val="center"/>
          </w:tcPr>
          <w:p w14:paraId="0C6E45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3224" w:type="dxa"/>
            <w:gridSpan w:val="3"/>
            <w:noWrap/>
            <w:vAlign w:val="center"/>
          </w:tcPr>
          <w:p w14:paraId="79C7EF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jc w:val="center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工作单位及职位</w:t>
            </w:r>
          </w:p>
        </w:tc>
      </w:tr>
      <w:tr w14:paraId="3E2DD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4F581A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62DDB7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2451EB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16FFB7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224F9B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20957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554009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3161A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42724F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67596A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02D941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7DFBF4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719C8F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0FA4C9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0F8846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4B97DD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0445E2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0350C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5100AA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5C52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2DCFDB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7BB3D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0C0527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7A1F32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4540A0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562A0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6BC0A4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52AF4A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95" w:type="dxa"/>
            <w:vMerge w:val="continue"/>
            <w:noWrap/>
            <w:vAlign w:val="center"/>
          </w:tcPr>
          <w:p w14:paraId="134EC9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</w:rPr>
            </w:pPr>
          </w:p>
        </w:tc>
        <w:tc>
          <w:tcPr>
            <w:tcW w:w="900" w:type="dxa"/>
            <w:noWrap/>
            <w:vAlign w:val="top"/>
          </w:tcPr>
          <w:p w14:paraId="3DD7F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080" w:type="dxa"/>
            <w:gridSpan w:val="2"/>
            <w:noWrap/>
            <w:vAlign w:val="top"/>
          </w:tcPr>
          <w:p w14:paraId="78F1F9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620" w:type="dxa"/>
            <w:gridSpan w:val="2"/>
            <w:noWrap/>
            <w:vAlign w:val="top"/>
          </w:tcPr>
          <w:p w14:paraId="6AA83C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1452" w:type="dxa"/>
            <w:gridSpan w:val="2"/>
            <w:noWrap/>
            <w:vAlign w:val="top"/>
          </w:tcPr>
          <w:p w14:paraId="460518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  <w:tc>
          <w:tcPr>
            <w:tcW w:w="3224" w:type="dxa"/>
            <w:gridSpan w:val="3"/>
            <w:noWrap/>
            <w:vAlign w:val="top"/>
          </w:tcPr>
          <w:p w14:paraId="57DEB4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-57"/>
              <w:rPr>
                <w:rFonts w:hint="default" w:ascii="宋体" w:hAnsi="宋体"/>
              </w:rPr>
            </w:pPr>
          </w:p>
        </w:tc>
      </w:tr>
      <w:tr w14:paraId="1CC68A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3" w:hRule="atLeast"/>
          <w:jc w:val="center"/>
        </w:trPr>
        <w:tc>
          <w:tcPr>
            <w:tcW w:w="9671" w:type="dxa"/>
            <w:gridSpan w:val="11"/>
            <w:noWrap/>
            <w:vAlign w:val="center"/>
          </w:tcPr>
          <w:p w14:paraId="2D39B418">
            <w:pPr>
              <w:keepNext w:val="0"/>
              <w:keepLines w:val="0"/>
              <w:suppressLineNumbers w:val="0"/>
              <w:spacing w:before="120" w:beforeAutospacing="0" w:after="0" w:afterAutospacing="0"/>
              <w:ind w:left="0" w:right="0" w:firstLine="480" w:firstLineChars="20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本人承诺：上述表格中所填写的内容真实、完整，如因个人填报失实而被取消资格的，由本人负责。</w:t>
            </w:r>
          </w:p>
          <w:p w14:paraId="0DB54C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312559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2461A3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275D1E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</w:p>
          <w:p w14:paraId="76B244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申请人（签名）：                                     年    月    日</w:t>
            </w:r>
          </w:p>
        </w:tc>
      </w:tr>
    </w:tbl>
    <w:p w14:paraId="408E13BD">
      <w:p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207A3329">
      <w:pPr>
        <w:widowControl/>
        <w:jc w:val="left"/>
        <w:rPr>
          <w:rFonts w:hint="eastAsia" w:ascii="宋体" w:hAnsi="宋体" w:eastAsia="宋体" w:cs="宋体"/>
          <w:kern w:val="0"/>
          <w:sz w:val="44"/>
          <w:szCs w:val="44"/>
          <w:lang w:bidi="ar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kern w:val="0"/>
          <w:sz w:val="32"/>
          <w:szCs w:val="32"/>
          <w:lang w:val="en-US" w:eastAsia="zh-CN" w:bidi="ar"/>
        </w:rPr>
        <w:t>2</w:t>
      </w:r>
    </w:p>
    <w:p w14:paraId="7DABA6E2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黄山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区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消防救援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eastAsia="zh-CN" w:bidi="ar"/>
        </w:rPr>
        <w:t>大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队202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5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年政府专职队员</w:t>
      </w:r>
    </w:p>
    <w:p w14:paraId="746E82C0">
      <w:pPr>
        <w:widowControl/>
        <w:spacing w:line="580" w:lineRule="exact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lang w:bidi="ar"/>
        </w:rPr>
        <w:t>招聘体能测试、岗位适应性测试项目及标准</w:t>
      </w:r>
    </w:p>
    <w:p w14:paraId="3098FC0B"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</w:p>
    <w:p w14:paraId="241133D9">
      <w:pPr>
        <w:widowControl/>
        <w:spacing w:line="400" w:lineRule="exact"/>
        <w:jc w:val="center"/>
        <w:rPr>
          <w:rFonts w:ascii="方正仿宋_GBK" w:hAnsi="方正仿宋_GBK" w:eastAsia="方正仿宋_GBK" w:cs="方正仿宋_GBK"/>
          <w:kern w:val="0"/>
          <w:sz w:val="32"/>
          <w:szCs w:val="32"/>
        </w:rPr>
      </w:pPr>
    </w:p>
    <w:tbl>
      <w:tblPr>
        <w:tblStyle w:val="2"/>
        <w:tblW w:w="101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471"/>
        <w:gridCol w:w="275"/>
        <w:gridCol w:w="749"/>
        <w:gridCol w:w="750"/>
        <w:gridCol w:w="750"/>
        <w:gridCol w:w="746"/>
        <w:gridCol w:w="5"/>
        <w:gridCol w:w="743"/>
        <w:gridCol w:w="6"/>
        <w:gridCol w:w="740"/>
        <w:gridCol w:w="10"/>
        <w:gridCol w:w="103"/>
        <w:gridCol w:w="634"/>
        <w:gridCol w:w="13"/>
        <w:gridCol w:w="92"/>
        <w:gridCol w:w="641"/>
        <w:gridCol w:w="17"/>
        <w:gridCol w:w="81"/>
        <w:gridCol w:w="739"/>
        <w:gridCol w:w="865"/>
      </w:tblGrid>
      <w:tr w14:paraId="553040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4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B835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FB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12C4F6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1FA7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48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0FE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10B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16D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4C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027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541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DB6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88C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6D53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7BA1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5608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2338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3443F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6FB96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</w:t>
            </w:r>
          </w:p>
          <w:p w14:paraId="352B7F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（分、秒）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688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4′35″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1A8D01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4′20″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4FCA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4′15″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A44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4′10″</w:t>
            </w:r>
          </w:p>
        </w:tc>
        <w:tc>
          <w:tcPr>
            <w:tcW w:w="7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F3EE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4′05″</w:t>
            </w:r>
          </w:p>
        </w:tc>
        <w:tc>
          <w:tcPr>
            <w:tcW w:w="7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115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4′00″</w:t>
            </w:r>
          </w:p>
        </w:tc>
        <w:tc>
          <w:tcPr>
            <w:tcW w:w="7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7F8D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3′55″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0B6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3′50″</w:t>
            </w:r>
          </w:p>
        </w:tc>
        <w:tc>
          <w:tcPr>
            <w:tcW w:w="7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BF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3′45″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CFB5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3′40″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475DFE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必考项目</w:t>
            </w:r>
          </w:p>
        </w:tc>
      </w:tr>
      <w:tr w14:paraId="21D221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45E5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DD84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34BC3B4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在跑道或平地上标出起点线，考生从起点线处听到起跑口令后起跑，完成</w:t>
            </w:r>
            <w:r>
              <w:rPr>
                <w:rFonts w:hint="default" w:eastAsia="仿宋_GB2312" w:cs="Calibri"/>
                <w:sz w:val="24"/>
                <w:lang w:bidi="ar"/>
              </w:rPr>
              <w:t>1000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米距离到达终点线，记录时间。</w:t>
            </w:r>
          </w:p>
          <w:p w14:paraId="3F83025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 w14:paraId="26B6F3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textAlignment w:val="center"/>
              <w:rPr>
                <w:rFonts w:hint="default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C6D5A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21CAC4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B707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原地跳高</w:t>
            </w:r>
          </w:p>
          <w:p w14:paraId="79F900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（厘米）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DB0C9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40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5C14F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47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C31D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50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9FD0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48412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55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FAFA8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57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1C42A2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60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83E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9F5331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65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50718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67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863BB2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方正小标宋简体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2CC656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4381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ABE4D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FC519E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考生双脚站立靠墙，单手伸直标记中指最高触墙点（示指高度），双脚立定垂直跳起，以单手指尖触墙，测量示指高度与跳起触墙高度之间的距离。两次测试，记录成绩较好的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1A887D9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考核以完成跳起高度计算成绩。</w:t>
            </w:r>
          </w:p>
          <w:p w14:paraId="4E4A1EE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1B77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69CD9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D102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立定跳远</w:t>
            </w:r>
          </w:p>
          <w:p w14:paraId="2DF04FE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（米）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14C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2.01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2EAA0F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  <w:highlight w:val="darkGray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65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2.18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6A79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2.23</w:t>
            </w:r>
          </w:p>
        </w:tc>
        <w:tc>
          <w:tcPr>
            <w:tcW w:w="751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2FD1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22" w:leftChars="-77" w:right="-113" w:rightChars="-54" w:hanging="184" w:hangingChars="77"/>
              <w:jc w:val="center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2.28</w:t>
            </w:r>
          </w:p>
        </w:tc>
        <w:tc>
          <w:tcPr>
            <w:tcW w:w="749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8FA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2.33</w:t>
            </w:r>
          </w:p>
        </w:tc>
        <w:tc>
          <w:tcPr>
            <w:tcW w:w="75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AFFA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2.38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04FD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2.43</w:t>
            </w:r>
          </w:p>
        </w:tc>
        <w:tc>
          <w:tcPr>
            <w:tcW w:w="750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CC7C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2.48</w:t>
            </w:r>
          </w:p>
        </w:tc>
        <w:tc>
          <w:tcPr>
            <w:tcW w:w="820" w:type="dxa"/>
            <w:gridSpan w:val="2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14C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2.53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E7B4E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7F314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8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94A6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4AE6D86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B615A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次。</w:t>
            </w:r>
          </w:p>
          <w:p w14:paraId="7CFB71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考核以完成跳出长度计算成绩。</w:t>
            </w:r>
          </w:p>
          <w:p w14:paraId="6D65FC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厘米增加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D96B5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0D9C1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5297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项目</w:t>
            </w: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C0646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体能测试成绩对应分值、测试办法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82A74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bidi="ar"/>
              </w:rPr>
              <w:t>备注</w:t>
            </w:r>
          </w:p>
        </w:tc>
      </w:tr>
      <w:tr w14:paraId="34FD16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58E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E386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1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4A309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2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EDF0C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3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F3750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4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1B48A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5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08FE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6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D8D8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7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BEA6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8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C1A1C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kern w:val="0"/>
                <w:sz w:val="24"/>
              </w:rPr>
            </w:pPr>
            <w:r>
              <w:rPr>
                <w:rFonts w:hint="default" w:eastAsia="楷体_GB2312"/>
                <w:kern w:val="0"/>
                <w:sz w:val="24"/>
                <w:lang w:bidi="ar"/>
              </w:rPr>
              <w:t>9</w:t>
            </w:r>
            <w:r>
              <w:rPr>
                <w:rFonts w:hint="default" w:ascii="楷体_GB2312" w:eastAsia="楷体_GB2312" w:cs="楷体_GB2312"/>
                <w:kern w:val="0"/>
                <w:sz w:val="24"/>
                <w:lang w:bidi="ar"/>
              </w:rPr>
              <w:t>分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B354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楷体_GB2312"/>
                <w:spacing w:val="-10"/>
                <w:kern w:val="0"/>
                <w:sz w:val="24"/>
              </w:rPr>
            </w:pPr>
            <w:r>
              <w:rPr>
                <w:rFonts w:hint="default" w:eastAsia="楷体_GB2312"/>
                <w:spacing w:val="-10"/>
                <w:kern w:val="0"/>
                <w:sz w:val="24"/>
                <w:lang w:bidi="ar"/>
              </w:rPr>
              <w:t>10</w:t>
            </w:r>
            <w:r>
              <w:rPr>
                <w:rFonts w:hint="default" w:ascii="楷体_GB2312" w:eastAsia="楷体_GB2312" w:cs="楷体_GB2312"/>
                <w:spacing w:val="-10"/>
                <w:kern w:val="0"/>
                <w:sz w:val="24"/>
                <w:lang w:bidi="ar"/>
              </w:rPr>
              <w:t>分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1AE54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5CB044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48C44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单杠引体向上（次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68929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-</w:t>
            </w:r>
          </w:p>
        </w:tc>
        <w:tc>
          <w:tcPr>
            <w:tcW w:w="749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0FD2B6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C262F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</w:t>
            </w:r>
          </w:p>
        </w:tc>
        <w:tc>
          <w:tcPr>
            <w:tcW w:w="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95469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</w:t>
            </w:r>
          </w:p>
        </w:tc>
        <w:tc>
          <w:tcPr>
            <w:tcW w:w="7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049CA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22A015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5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70C0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A55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7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2B1BD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68512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4424B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0D0F7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8A1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06B45C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3C4A1CB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按照规定动作要领完成动作。引体时下颌高于杠面、身体不得借助振浪或摆动、悬垂时双肘关节伸直；脚触及地面或立柱，结束考核。</w:t>
            </w:r>
          </w:p>
          <w:p w14:paraId="00A115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考核以完成次数计算成绩。</w:t>
            </w:r>
          </w:p>
          <w:p w14:paraId="3C173C7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62A8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2C85B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10A6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俯卧撑</w:t>
            </w:r>
          </w:p>
          <w:p w14:paraId="7BAF2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（次</w:t>
            </w:r>
            <w:r>
              <w:rPr>
                <w:rFonts w:hint="default" w:eastAsia="黑体"/>
                <w:sz w:val="24"/>
                <w:lang w:bidi="ar"/>
              </w:rPr>
              <w:t>/2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分钟）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30A96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6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D04322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45A702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BDF0B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28D40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6E4F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22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151A7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27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362CB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32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2CFF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38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4DC2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42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F66DB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9A544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09B1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F9ABB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0202456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按照规定动作要领完成动作。屈臂时肩关节高于肘关节、伸臂时双肘关节未伸直、做动作时身体未保持平直，该次动作不计数；除手脚外身体其他部位触及地面，结束考核。</w:t>
            </w:r>
          </w:p>
          <w:p w14:paraId="15AC6F9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分的，每递增</w:t>
            </w:r>
            <w:r>
              <w:rPr>
                <w:rFonts w:hint="default" w:eastAsia="仿宋_GB2312" w:cs="Calibri"/>
                <w:sz w:val="24"/>
                <w:lang w:bidi="ar"/>
              </w:rPr>
              <w:t>6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9F540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4A6CAC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A38B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</w:t>
            </w:r>
            <w:r>
              <w:rPr>
                <w:rFonts w:hint="default" w:eastAsia="黑体" w:cs="Calibri"/>
                <w:sz w:val="24"/>
                <w:lang w:bidi="ar"/>
              </w:rPr>
              <w:t>×4</w:t>
            </w:r>
          </w:p>
          <w:p w14:paraId="1A5C2B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往返跑</w:t>
            </w:r>
          </w:p>
          <w:p w14:paraId="458FE5A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（秒）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C1202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-153" w:leftChars="-73" w:right="-204" w:rightChars="-9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sz w:val="24"/>
                <w:lang w:bidi="ar"/>
              </w:rPr>
              <w:t>14″5</w:t>
            </w:r>
          </w:p>
        </w:tc>
        <w:tc>
          <w:tcPr>
            <w:tcW w:w="749" w:type="dxa"/>
            <w:tcBorders>
              <w:top w:val="single" w:color="auto" w:sz="6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898EF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13″3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9507C4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12″8</w:t>
            </w:r>
          </w:p>
        </w:tc>
        <w:tc>
          <w:tcPr>
            <w:tcW w:w="75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96D3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12″3</w:t>
            </w:r>
          </w:p>
        </w:tc>
        <w:tc>
          <w:tcPr>
            <w:tcW w:w="74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B310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11″8</w:t>
            </w:r>
          </w:p>
        </w:tc>
        <w:tc>
          <w:tcPr>
            <w:tcW w:w="7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DF958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</w:t>
            </w:r>
            <w:r>
              <w:rPr>
                <w:rFonts w:hint="default" w:cs="Calibri"/>
                <w:kern w:val="0"/>
                <w:sz w:val="24"/>
                <w:lang w:bidi="ar"/>
              </w:rPr>
              <w:t>1″3</w:t>
            </w:r>
          </w:p>
        </w:tc>
        <w:tc>
          <w:tcPr>
            <w:tcW w:w="74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EB58A0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10″8</w:t>
            </w:r>
          </w:p>
        </w:tc>
        <w:tc>
          <w:tcPr>
            <w:tcW w:w="74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DFADB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10″4</w:t>
            </w:r>
          </w:p>
        </w:tc>
        <w:tc>
          <w:tcPr>
            <w:tcW w:w="74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5C9C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10″1</w:t>
            </w:r>
          </w:p>
        </w:tc>
        <w:tc>
          <w:tcPr>
            <w:tcW w:w="837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4277C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9″8</w:t>
            </w:r>
          </w:p>
        </w:tc>
        <w:tc>
          <w:tcPr>
            <w:tcW w:w="86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7CF44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两项任选一项</w:t>
            </w:r>
          </w:p>
        </w:tc>
      </w:tr>
      <w:tr w14:paraId="6C5FC0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A723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AFB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单个或分组考核。</w:t>
            </w:r>
          </w:p>
          <w:p w14:paraId="4F5080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米长的跑道上标出起点线和折返线，考生从起点线处听到起跑口令后起跑，在折返线处返回跑向起跑线，到达起跑线时为完成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次往返。连续完成</w:t>
            </w:r>
            <w:r>
              <w:rPr>
                <w:rFonts w:hint="default" w:eastAsia="仿宋_GB2312" w:cs="Calibri"/>
                <w:sz w:val="24"/>
                <w:lang w:bidi="ar"/>
              </w:rPr>
              <w:t>2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次往返，记录时间。</w:t>
            </w:r>
          </w:p>
          <w:p w14:paraId="6F48A5B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考核以完成时间计算成绩。</w:t>
            </w:r>
          </w:p>
          <w:p w14:paraId="070C17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5BE722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5F699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4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58BA7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default" w:eastAsia="黑体"/>
                <w:sz w:val="24"/>
                <w:lang w:bidi="ar"/>
              </w:rPr>
              <w:t>100</w:t>
            </w:r>
            <w:r>
              <w:rPr>
                <w:rFonts w:hint="eastAsia" w:ascii="黑体" w:hAnsi="宋体" w:eastAsia="黑体" w:cs="黑体"/>
                <w:sz w:val="24"/>
                <w:lang w:bidi="ar"/>
              </w:rPr>
              <w:t>米跑（秒）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7DC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40" w:lineRule="exact"/>
              <w:ind w:left="-105" w:leftChars="-50" w:right="-105" w:rightChars="-50" w:firstLine="2"/>
              <w:jc w:val="center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17″3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6A0F0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15″9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6D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15″6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643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15″3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2DE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15″0</w:t>
            </w:r>
          </w:p>
        </w:tc>
        <w:tc>
          <w:tcPr>
            <w:tcW w:w="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59F3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14″7</w:t>
            </w:r>
          </w:p>
        </w:tc>
        <w:tc>
          <w:tcPr>
            <w:tcW w:w="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D14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14″4</w:t>
            </w:r>
          </w:p>
        </w:tc>
        <w:tc>
          <w:tcPr>
            <w:tcW w:w="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B9E63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14″1</w:t>
            </w:r>
          </w:p>
        </w:tc>
        <w:tc>
          <w:tcPr>
            <w:tcW w:w="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29A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13″8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72F0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/>
              <w:ind w:left="22" w:leftChars="-77" w:right="-113" w:rightChars="-54" w:hanging="184" w:hangingChars="77"/>
              <w:jc w:val="center"/>
              <w:rPr>
                <w:rFonts w:hint="default"/>
                <w:kern w:val="0"/>
                <w:sz w:val="24"/>
              </w:rPr>
            </w:pPr>
            <w:r>
              <w:rPr>
                <w:rFonts w:hint="default"/>
                <w:kern w:val="0"/>
                <w:sz w:val="24"/>
                <w:lang w:bidi="ar"/>
              </w:rPr>
              <w:t>13″5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2728FE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1435B4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  <w:jc w:val="center"/>
        </w:trPr>
        <w:tc>
          <w:tcPr>
            <w:tcW w:w="174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B16B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  <w:tc>
          <w:tcPr>
            <w:tcW w:w="7565" w:type="dxa"/>
            <w:gridSpan w:val="19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42E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分组考核。</w:t>
            </w:r>
          </w:p>
          <w:p w14:paraId="385ED09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在</w:t>
            </w:r>
            <w:r>
              <w:rPr>
                <w:rFonts w:hint="default" w:eastAsia="仿宋_GB2312" w:cs="Calibri"/>
                <w:sz w:val="24"/>
                <w:lang w:bidi="ar"/>
              </w:rPr>
              <w:t>100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米长直线跑道上标出起点线和终点线，考生从起点线处听到起跑口令后起跑，通过终点线记录时间。</w:t>
            </w:r>
          </w:p>
          <w:p w14:paraId="19D569F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抢跑犯规，重新组织起跑；跑出本道或用其他方式干扰、阻碍他人者不记录成绩。</w:t>
            </w:r>
          </w:p>
          <w:p w14:paraId="101C6B3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得分超出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分的，每递减</w:t>
            </w:r>
            <w:r>
              <w:rPr>
                <w:rFonts w:hint="default" w:eastAsia="仿宋_GB2312" w:cs="Calibri"/>
                <w:sz w:val="24"/>
                <w:lang w:bidi="ar"/>
              </w:rPr>
              <w:t>0.3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秒增加</w:t>
            </w:r>
            <w:r>
              <w:rPr>
                <w:rFonts w:hint="default" w:eastAsia="仿宋_GB2312" w:cs="Calibri"/>
                <w:sz w:val="24"/>
                <w:lang w:bidi="ar"/>
              </w:rPr>
              <w:t>1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分，最高</w:t>
            </w:r>
            <w:r>
              <w:rPr>
                <w:rFonts w:hint="default" w:eastAsia="仿宋_GB2312" w:cs="Calibri"/>
                <w:sz w:val="24"/>
                <w:lang w:bidi="ar"/>
              </w:rPr>
              <w:t>15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分。</w:t>
            </w:r>
          </w:p>
        </w:tc>
        <w:tc>
          <w:tcPr>
            <w:tcW w:w="86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257B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0"/>
                <w:szCs w:val="20"/>
              </w:rPr>
            </w:pPr>
          </w:p>
        </w:tc>
      </w:tr>
      <w:tr w14:paraId="694ED9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74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1424369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8430" w:type="dxa"/>
            <w:gridSpan w:val="2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49994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总成绩最高</w:t>
            </w:r>
            <w:r>
              <w:rPr>
                <w:rFonts w:hint="default" w:eastAsia="仿宋_GB2312" w:cs="Calibri"/>
                <w:sz w:val="24"/>
                <w:lang w:bidi="ar"/>
              </w:rPr>
              <w:t>40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分，单项未取得有效成绩的不予招录。</w:t>
            </w:r>
          </w:p>
          <w:p w14:paraId="34568D7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jc w:val="left"/>
              <w:textAlignment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2.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测试项目及标准中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以上</w:t>
            </w:r>
            <w:r>
              <w:rPr>
                <w:rFonts w:hint="default" w:eastAsia="仿宋_GB2312" w:cs="Calibri"/>
                <w:sz w:val="24"/>
                <w:lang w:bidi="ar"/>
              </w:rPr>
              <w:t>”“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以下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均含本级、本数。</w:t>
            </w:r>
          </w:p>
        </w:tc>
      </w:tr>
      <w:tr w14:paraId="1DBA7A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178" w:type="dxa"/>
            <w:gridSpan w:val="2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31F9125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岗位适应性测试项目及标准</w:t>
            </w:r>
          </w:p>
        </w:tc>
      </w:tr>
      <w:tr w14:paraId="6F470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1CD7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项目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3975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测试办法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EB6D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优秀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55634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良好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1EF82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中等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FDBD8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一般</w:t>
            </w:r>
          </w:p>
        </w:tc>
      </w:tr>
      <w:tr w14:paraId="2909F1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F533C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负重登六楼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060A0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考生佩戴消防头盔及消防安全腰带，手提两盘</w:t>
            </w:r>
            <w:r>
              <w:rPr>
                <w:rFonts w:hint="default" w:eastAsia="仿宋_GB2312"/>
                <w:sz w:val="24"/>
                <w:lang w:bidi="ar"/>
              </w:rPr>
              <w:t>65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毫米口径水带，从一楼楼梯口登至六楼楼梯口。记录时间。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E0133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1′15″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B516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1′30″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E48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1′40″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56F63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1′50″</w:t>
            </w:r>
          </w:p>
        </w:tc>
      </w:tr>
      <w:tr w14:paraId="4C9B02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8AB1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原地攀登六米拉梯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8200D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考生穿着全套消防员防护装具，扣好安全绳，从原地逐级攀登架设在训练塔窗口的六米拉梯，并进入二楼平台。记录时间。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15348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10″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84136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A8B3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20″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A2975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25″</w:t>
            </w:r>
          </w:p>
        </w:tc>
      </w:tr>
      <w:tr w14:paraId="70D6D6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63F6C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黑暗环境搜寻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B5A9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考生穿着全套消防员防护装具，从长度为</w:t>
            </w:r>
            <w:r>
              <w:rPr>
                <w:rFonts w:hint="default" w:eastAsia="仿宋_GB2312"/>
                <w:sz w:val="24"/>
                <w:lang w:bidi="ar"/>
              </w:rPr>
              <w:t>20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米的封闭式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型通道一侧进入，以双手双膝匍匐前进的姿势从</w:t>
            </w:r>
            <w:r>
              <w:rPr>
                <w:rFonts w:hint="default" w:eastAsia="仿宋_GB2312" w:cs="Calibri"/>
                <w:sz w:val="24"/>
                <w:lang w:bidi="ar"/>
              </w:rPr>
              <w:t>L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型通道另一侧穿出。记录时间。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55970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38″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7622A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40″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8C729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42″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1332448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45″</w:t>
            </w:r>
          </w:p>
        </w:tc>
      </w:tr>
      <w:tr w14:paraId="6177E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0B21D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拖拽</w:t>
            </w:r>
          </w:p>
        </w:tc>
        <w:tc>
          <w:tcPr>
            <w:tcW w:w="4877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16366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考生佩戴消防头盔及消防安全腰带，将</w:t>
            </w:r>
            <w:r>
              <w:rPr>
                <w:rFonts w:hint="default" w:eastAsia="仿宋_GB2312"/>
                <w:sz w:val="24"/>
                <w:lang w:bidi="ar"/>
              </w:rPr>
              <w:t>60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公斤重的假人从起点线拖拽至距离起点线</w:t>
            </w:r>
            <w:r>
              <w:rPr>
                <w:rFonts w:hint="default" w:eastAsia="仿宋_GB2312" w:cs="Calibri"/>
                <w:sz w:val="24"/>
                <w:lang w:bidi="ar"/>
              </w:rPr>
              <w:t>10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米处的终点线（假人整体越过终点线）。记录时间。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A908F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12″</w:t>
            </w:r>
          </w:p>
        </w:tc>
        <w:tc>
          <w:tcPr>
            <w:tcW w:w="73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C8804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13″</w:t>
            </w:r>
          </w:p>
        </w:tc>
        <w:tc>
          <w:tcPr>
            <w:tcW w:w="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2F36E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14″</w:t>
            </w:r>
          </w:p>
        </w:tc>
        <w:tc>
          <w:tcPr>
            <w:tcW w:w="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CC35B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4"/>
              </w:rPr>
            </w:pPr>
            <w:r>
              <w:rPr>
                <w:rFonts w:hint="default" w:eastAsia="仿宋_GB2312"/>
                <w:sz w:val="24"/>
                <w:lang w:bidi="ar"/>
              </w:rPr>
              <w:t>15″</w:t>
            </w:r>
          </w:p>
        </w:tc>
      </w:tr>
      <w:tr w14:paraId="6A22A0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2219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519DA9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黑体"/>
                <w:sz w:val="24"/>
              </w:rPr>
            </w:pPr>
            <w:r>
              <w:rPr>
                <w:rFonts w:hint="eastAsia" w:ascii="黑体" w:hAnsi="宋体" w:eastAsia="黑体" w:cs="黑体"/>
                <w:sz w:val="24"/>
                <w:lang w:bidi="ar"/>
              </w:rPr>
              <w:t>备注</w:t>
            </w:r>
          </w:p>
        </w:tc>
        <w:tc>
          <w:tcPr>
            <w:tcW w:w="7959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694D0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right="0" w:firstLine="480" w:firstLineChars="200"/>
              <w:rPr>
                <w:rFonts w:hint="default" w:eastAsia="仿宋_GB2312"/>
                <w:sz w:val="24"/>
              </w:rPr>
            </w:pPr>
            <w:r>
              <w:rPr>
                <w:rFonts w:hint="default" w:ascii="仿宋_GB2312" w:eastAsia="仿宋_GB2312" w:cs="仿宋_GB2312"/>
                <w:sz w:val="24"/>
                <w:lang w:bidi="ar"/>
              </w:rPr>
              <w:t>单项成绩未达到</w:t>
            </w:r>
            <w:r>
              <w:rPr>
                <w:rFonts w:hint="default" w:eastAsia="仿宋_GB2312" w:cs="Calibri"/>
                <w:sz w:val="24"/>
                <w:lang w:bidi="ar"/>
              </w:rPr>
              <w:t>“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一般</w:t>
            </w:r>
            <w:r>
              <w:rPr>
                <w:rFonts w:hint="default" w:eastAsia="仿宋_GB2312" w:cs="Calibri"/>
                <w:sz w:val="24"/>
                <w:lang w:bidi="ar"/>
              </w:rPr>
              <w:t>”</w:t>
            </w:r>
            <w:r>
              <w:rPr>
                <w:rFonts w:hint="default" w:ascii="仿宋_GB2312" w:eastAsia="仿宋_GB2312" w:cs="仿宋_GB2312"/>
                <w:sz w:val="24"/>
                <w:lang w:bidi="ar"/>
              </w:rPr>
              <w:t>标准的不予招录。</w:t>
            </w:r>
          </w:p>
        </w:tc>
      </w:tr>
    </w:tbl>
    <w:p w14:paraId="3B1408BA"/>
    <w:p w14:paraId="07478F0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B3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2025-04-10T01:14:53Z</dcterms:created>
  <dc:creator>Administrator</dc:creator>
  <cp:lastModifiedBy>Administrator</cp:lastModifiedBy>
  <dcterms:modified xsi:type="dcterms:W3CDTF">2025-04-10T01:15:14Z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eyJoZGlkIjoiMWFkOGE2NWQ5ZWJlYjgyM2IxMzZkYjcxMmVjODAyZGIifQ==</vt:lpwstr>
  </property>
  <property fmtid="{D5CDD505-2E9C-101B-9397-08002B2CF9AE}" pid="4" name="ICV">
    <vt:lpwstr>04758F02D8104097985DB3DABD242224_12</vt:lpwstr>
  </property>
</Properties>
</file>