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93637">
      <w:pPr>
        <w:jc w:val="right"/>
      </w:pPr>
    </w:p>
    <w:p w14:paraId="4E58E099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-628650</wp:posOffset>
                </wp:positionV>
                <wp:extent cx="1061720" cy="4718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8830" y="345440"/>
                          <a:ext cx="106172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99001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55pt;margin-top:-49.5pt;height:37.15pt;width:83.6pt;z-index:251659264;mso-width-relative:page;mso-height-relative:page;" filled="f" stroked="f" coordsize="21600,21600" o:gfxdata="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yxA+raAAAACgEAAA8AAAAAAAAAAQAg&#10;AAAAIgAAAGRycy9kb3ducmV2LnhtbFBLAQIUABQAAAAIAIdO4kAkfUd2RQIAAHA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899001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36"/>
          <w:szCs w:val="36"/>
        </w:rPr>
        <w:t>黄山区202</w:t>
      </w: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年</w:t>
      </w:r>
      <w:r>
        <w:rPr>
          <w:rFonts w:hint="eastAsia" w:ascii="Times New Roman" w:hAnsi="Times New Roman"/>
          <w:b/>
          <w:bCs/>
          <w:sz w:val="36"/>
          <w:szCs w:val="36"/>
        </w:rPr>
        <w:t>高素质</w:t>
      </w:r>
      <w:r>
        <w:rPr>
          <w:rFonts w:ascii="Times New Roman" w:hAnsi="Times New Roman"/>
          <w:b/>
          <w:bCs/>
          <w:sz w:val="36"/>
          <w:szCs w:val="36"/>
        </w:rPr>
        <w:t>农民培</w:t>
      </w:r>
      <w:r>
        <w:rPr>
          <w:rFonts w:hint="eastAsia" w:ascii="Times New Roman" w:hAnsi="Times New Roman"/>
          <w:b/>
          <w:bCs/>
          <w:sz w:val="36"/>
          <w:szCs w:val="36"/>
        </w:rPr>
        <w:t>育</w:t>
      </w:r>
      <w:r>
        <w:rPr>
          <w:rFonts w:ascii="Times New Roman" w:hAnsi="Times New Roman"/>
          <w:b/>
          <w:bCs/>
          <w:sz w:val="36"/>
          <w:szCs w:val="36"/>
        </w:rPr>
        <w:t>机构遴选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认定</w:t>
      </w:r>
      <w:r>
        <w:rPr>
          <w:rFonts w:ascii="Times New Roman" w:hAnsi="Times New Roman"/>
          <w:b/>
          <w:bCs/>
          <w:sz w:val="36"/>
          <w:szCs w:val="36"/>
        </w:rPr>
        <w:t>申报表</w:t>
      </w:r>
    </w:p>
    <w:bookmarkEnd w:id="0"/>
    <w:p w14:paraId="1CA1C2FA">
      <w:pPr>
        <w:jc w:val="center"/>
        <w:rPr>
          <w:rFonts w:ascii="Times New Roman" w:hAnsi="Times New Roman"/>
          <w:b/>
          <w:bCs/>
          <w:szCs w:val="21"/>
        </w:rPr>
      </w:pPr>
    </w:p>
    <w:tbl>
      <w:tblPr>
        <w:tblStyle w:val="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7"/>
        <w:gridCol w:w="1418"/>
        <w:gridCol w:w="2835"/>
      </w:tblGrid>
      <w:tr w14:paraId="37DF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43" w:type="dxa"/>
            <w:noWrap/>
            <w:vAlign w:val="center"/>
          </w:tcPr>
          <w:p w14:paraId="718F37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单位名称</w:t>
            </w:r>
          </w:p>
          <w:p w14:paraId="35263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(盖章)</w:t>
            </w:r>
          </w:p>
        </w:tc>
        <w:tc>
          <w:tcPr>
            <w:tcW w:w="2977" w:type="dxa"/>
            <w:noWrap/>
            <w:vAlign w:val="center"/>
          </w:tcPr>
          <w:p w14:paraId="634BC523"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</w:p>
        </w:tc>
        <w:tc>
          <w:tcPr>
            <w:tcW w:w="1418" w:type="dxa"/>
            <w:noWrap/>
            <w:vAlign w:val="center"/>
          </w:tcPr>
          <w:p w14:paraId="5535B8C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</w:rPr>
              <w:t>单位地址</w:t>
            </w:r>
          </w:p>
        </w:tc>
        <w:tc>
          <w:tcPr>
            <w:tcW w:w="2835" w:type="dxa"/>
            <w:noWrap/>
            <w:vAlign w:val="center"/>
          </w:tcPr>
          <w:p w14:paraId="39AD7790">
            <w:pPr>
              <w:jc w:val="center"/>
              <w:rPr>
                <w:rFonts w:ascii="Times New Roman" w:hAnsi="Times New Roman"/>
              </w:rPr>
            </w:pPr>
          </w:p>
        </w:tc>
      </w:tr>
      <w:tr w14:paraId="15D8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43" w:type="dxa"/>
            <w:noWrap/>
            <w:vAlign w:val="center"/>
          </w:tcPr>
          <w:p w14:paraId="24C30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单位性质</w:t>
            </w:r>
          </w:p>
        </w:tc>
        <w:tc>
          <w:tcPr>
            <w:tcW w:w="2977" w:type="dxa"/>
            <w:noWrap/>
            <w:vAlign w:val="center"/>
          </w:tcPr>
          <w:p w14:paraId="2DC80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</w:tcPr>
          <w:p w14:paraId="7EAB9C3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</w:rPr>
              <w:t>主管部门</w:t>
            </w:r>
          </w:p>
        </w:tc>
        <w:tc>
          <w:tcPr>
            <w:tcW w:w="2835" w:type="dxa"/>
            <w:noWrap/>
            <w:vAlign w:val="center"/>
          </w:tcPr>
          <w:p w14:paraId="69EFA3D7">
            <w:pPr>
              <w:jc w:val="center"/>
              <w:rPr>
                <w:rFonts w:ascii="Times New Roman" w:hAnsi="Times New Roman"/>
              </w:rPr>
            </w:pPr>
          </w:p>
        </w:tc>
      </w:tr>
      <w:tr w14:paraId="342E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3" w:type="dxa"/>
            <w:noWrap/>
            <w:vAlign w:val="center"/>
          </w:tcPr>
          <w:p w14:paraId="0695BD1C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统一社会信用</w:t>
            </w:r>
          </w:p>
          <w:p w14:paraId="06AC0FB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代码</w:t>
            </w:r>
          </w:p>
        </w:tc>
        <w:tc>
          <w:tcPr>
            <w:tcW w:w="2977" w:type="dxa"/>
            <w:noWrap/>
            <w:vAlign w:val="center"/>
          </w:tcPr>
          <w:p w14:paraId="5C3E32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</w:tcPr>
          <w:p w14:paraId="3EBCCE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单位征信</w:t>
            </w:r>
          </w:p>
          <w:p w14:paraId="562B9123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等级</w:t>
            </w:r>
          </w:p>
        </w:tc>
        <w:tc>
          <w:tcPr>
            <w:tcW w:w="2835" w:type="dxa"/>
            <w:noWrap/>
            <w:vAlign w:val="center"/>
          </w:tcPr>
          <w:p w14:paraId="56E76700">
            <w:pPr>
              <w:jc w:val="center"/>
              <w:rPr>
                <w:rFonts w:ascii="宋体" w:hAnsi="宋体"/>
              </w:rPr>
            </w:pPr>
          </w:p>
        </w:tc>
      </w:tr>
      <w:tr w14:paraId="0000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43" w:type="dxa"/>
            <w:noWrap/>
            <w:vAlign w:val="center"/>
          </w:tcPr>
          <w:p w14:paraId="68DD33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  <w:p w14:paraId="2BD102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(负责人）</w:t>
            </w:r>
          </w:p>
        </w:tc>
        <w:tc>
          <w:tcPr>
            <w:tcW w:w="2977" w:type="dxa"/>
            <w:noWrap/>
            <w:vAlign w:val="center"/>
          </w:tcPr>
          <w:p w14:paraId="312904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</w:tcPr>
          <w:p w14:paraId="464B354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835" w:type="dxa"/>
            <w:noWrap/>
            <w:vAlign w:val="center"/>
          </w:tcPr>
          <w:p w14:paraId="6886A71A">
            <w:pPr>
              <w:jc w:val="center"/>
              <w:rPr>
                <w:rFonts w:ascii="宋体" w:hAnsi="宋体"/>
              </w:rPr>
            </w:pPr>
          </w:p>
        </w:tc>
      </w:tr>
      <w:tr w14:paraId="2E15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43" w:type="dxa"/>
            <w:noWrap/>
            <w:vAlign w:val="center"/>
          </w:tcPr>
          <w:p w14:paraId="317D58D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cs="宋体"/>
              </w:rPr>
              <w:t>1.</w:t>
            </w:r>
            <w:r>
              <w:rPr>
                <w:rFonts w:hint="eastAsia" w:cs="宋体"/>
                <w:lang w:eastAsia="zh-CN"/>
              </w:rPr>
              <w:t>机构资质</w:t>
            </w:r>
          </w:p>
        </w:tc>
        <w:tc>
          <w:tcPr>
            <w:tcW w:w="7230" w:type="dxa"/>
            <w:gridSpan w:val="3"/>
            <w:noWrap/>
            <w:vAlign w:val="center"/>
          </w:tcPr>
          <w:p w14:paraId="37A1A354">
            <w:pPr>
              <w:jc w:val="left"/>
              <w:rPr>
                <w:rFonts w:ascii="宋体" w:hAnsi="宋体"/>
              </w:rPr>
            </w:pPr>
          </w:p>
        </w:tc>
      </w:tr>
      <w:tr w14:paraId="09A4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43" w:type="dxa"/>
            <w:noWrap/>
            <w:vAlign w:val="center"/>
          </w:tcPr>
          <w:p w14:paraId="76608266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2.</w:t>
            </w:r>
            <w:r>
              <w:rPr>
                <w:rFonts w:hint="eastAsia" w:cs="宋体"/>
                <w:lang w:eastAsia="zh-CN"/>
              </w:rPr>
              <w:t>培育能力</w:t>
            </w:r>
          </w:p>
        </w:tc>
        <w:tc>
          <w:tcPr>
            <w:tcW w:w="7230" w:type="dxa"/>
            <w:gridSpan w:val="3"/>
            <w:noWrap/>
            <w:vAlign w:val="center"/>
          </w:tcPr>
          <w:p w14:paraId="25777037">
            <w:pPr>
              <w:jc w:val="center"/>
              <w:rPr>
                <w:rFonts w:ascii="宋体" w:hAnsi="宋体"/>
              </w:rPr>
            </w:pPr>
          </w:p>
        </w:tc>
      </w:tr>
      <w:tr w14:paraId="60BC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43" w:type="dxa"/>
            <w:noWrap/>
            <w:vAlign w:val="center"/>
          </w:tcPr>
          <w:p w14:paraId="5E7E01E6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3.</w:t>
            </w:r>
            <w:r>
              <w:rPr>
                <w:rFonts w:hint="eastAsia" w:cs="宋体"/>
                <w:lang w:eastAsia="zh-CN"/>
              </w:rPr>
              <w:t>财务管理</w:t>
            </w:r>
          </w:p>
        </w:tc>
        <w:tc>
          <w:tcPr>
            <w:tcW w:w="7230" w:type="dxa"/>
            <w:gridSpan w:val="3"/>
            <w:noWrap/>
            <w:vAlign w:val="center"/>
          </w:tcPr>
          <w:p w14:paraId="6EF39F92">
            <w:pPr>
              <w:jc w:val="left"/>
              <w:rPr>
                <w:rFonts w:ascii="Times New Roman" w:hAnsi="Times New Roman"/>
              </w:rPr>
            </w:pPr>
          </w:p>
        </w:tc>
      </w:tr>
      <w:tr w14:paraId="0954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43" w:type="dxa"/>
            <w:noWrap/>
            <w:vAlign w:val="center"/>
          </w:tcPr>
          <w:p w14:paraId="50E9F35B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4.服务能力</w:t>
            </w:r>
          </w:p>
        </w:tc>
        <w:tc>
          <w:tcPr>
            <w:tcW w:w="7230" w:type="dxa"/>
            <w:gridSpan w:val="3"/>
            <w:noWrap/>
            <w:vAlign w:val="center"/>
          </w:tcPr>
          <w:p w14:paraId="5AE145F2">
            <w:pPr>
              <w:jc w:val="left"/>
              <w:rPr>
                <w:rFonts w:ascii="Times New Roman" w:hAnsi="Times New Roman"/>
              </w:rPr>
            </w:pPr>
          </w:p>
        </w:tc>
      </w:tr>
      <w:tr w14:paraId="3A81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43" w:type="dxa"/>
            <w:noWrap/>
            <w:vAlign w:val="center"/>
          </w:tcPr>
          <w:p w14:paraId="074329ED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5.培育经</w:t>
            </w:r>
            <w:r>
              <w:rPr>
                <w:rFonts w:hint="eastAsia" w:cs="宋体"/>
                <w:lang w:eastAsia="zh-CN"/>
              </w:rPr>
              <w:t>历</w:t>
            </w:r>
          </w:p>
        </w:tc>
        <w:tc>
          <w:tcPr>
            <w:tcW w:w="7230" w:type="dxa"/>
            <w:gridSpan w:val="3"/>
            <w:noWrap/>
            <w:vAlign w:val="center"/>
          </w:tcPr>
          <w:p w14:paraId="4DB7D3CC">
            <w:pPr>
              <w:jc w:val="left"/>
              <w:rPr>
                <w:rFonts w:ascii="Times New Roman" w:hAnsi="Times New Roman"/>
              </w:rPr>
            </w:pPr>
          </w:p>
        </w:tc>
      </w:tr>
      <w:tr w14:paraId="792B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843" w:type="dxa"/>
            <w:noWrap/>
            <w:vAlign w:val="center"/>
          </w:tcPr>
          <w:p w14:paraId="5018CAD4">
            <w:pPr>
              <w:widowControl/>
              <w:spacing w:line="38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认定意见</w:t>
            </w:r>
          </w:p>
        </w:tc>
        <w:tc>
          <w:tcPr>
            <w:tcW w:w="7230" w:type="dxa"/>
            <w:gridSpan w:val="3"/>
            <w:noWrap/>
            <w:vAlign w:val="center"/>
          </w:tcPr>
          <w:p w14:paraId="1B5D9684">
            <w:pPr>
              <w:widowControl/>
              <w:spacing w:line="3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认定意见：</w:t>
            </w:r>
          </w:p>
          <w:p w14:paraId="1B95B29D">
            <w:pPr>
              <w:widowControl/>
              <w:spacing w:line="3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2CDA3032">
            <w:pPr>
              <w:widowControl/>
              <w:spacing w:line="3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2416C309">
            <w:pPr>
              <w:widowControl/>
              <w:spacing w:line="3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认定人员：                       </w:t>
            </w:r>
          </w:p>
          <w:p w14:paraId="752E8FFE">
            <w:pPr>
              <w:widowControl/>
              <w:spacing w:line="3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　　　　   　　　 </w:t>
            </w:r>
          </w:p>
          <w:p w14:paraId="70C147B2">
            <w:pPr>
              <w:widowControl/>
              <w:spacing w:line="380" w:lineRule="atLeast"/>
              <w:ind w:firstLine="1680" w:firstLineChars="8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负责人签字：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主管部门盖章</w:t>
            </w:r>
            <w:r>
              <w:rPr>
                <w:rFonts w:ascii="Times New Roman" w:hAnsi="Times New Roman"/>
              </w:rPr>
              <w:t xml:space="preserve">                             </w:t>
            </w:r>
          </w:p>
          <w:p w14:paraId="0CC9BE65">
            <w:pPr>
              <w:widowControl/>
              <w:spacing w:line="3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年     月   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</w:rPr>
              <w:t> 日</w:t>
            </w:r>
          </w:p>
        </w:tc>
      </w:tr>
    </w:tbl>
    <w:p w14:paraId="4A80B6CE">
      <w:pPr>
        <w:jc w:val="left"/>
      </w:pPr>
      <w:r>
        <w:rPr>
          <w:rFonts w:ascii="Times New Roman" w:hAnsi="Times New Roman"/>
        </w:rPr>
        <w:t>注：此表一式三份，区农</w:t>
      </w:r>
      <w:r>
        <w:rPr>
          <w:rFonts w:hint="eastAsia" w:ascii="Times New Roman" w:hAnsi="Times New Roman"/>
          <w:lang w:eastAsia="zh-CN"/>
        </w:rPr>
        <w:t>业农村局</w:t>
      </w:r>
      <w:r>
        <w:rPr>
          <w:rFonts w:ascii="Times New Roman" w:hAnsi="Times New Roman"/>
        </w:rPr>
        <w:t>、财政</w:t>
      </w:r>
      <w:r>
        <w:rPr>
          <w:rFonts w:hint="eastAsia" w:ascii="Times New Roman" w:hAnsi="Times New Roman"/>
          <w:lang w:eastAsia="zh-CN"/>
        </w:rPr>
        <w:t>局</w:t>
      </w:r>
      <w:r>
        <w:rPr>
          <w:rFonts w:ascii="Times New Roman" w:hAnsi="Times New Roman"/>
        </w:rPr>
        <w:t>留存一份，培训机构留存一份。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231C"/>
    <w:rsid w:val="27DF1BAA"/>
    <w:rsid w:val="4A8F231C"/>
    <w:rsid w:val="53A4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942</Words>
  <Characters>992</Characters>
  <Lines>0</Lines>
  <Paragraphs>0</Paragraphs>
  <TotalTime>19</TotalTime>
  <ScaleCrop>false</ScaleCrop>
  <LinksUpToDate>false</LinksUpToDate>
  <CharactersWithSpaces>995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2025-06-13T09:24:00Z</dcterms:created>
  <dc:creator>崔铠亮</dc:creator>
  <cp:lastModifiedBy>Administrator</cp:lastModifiedBy>
  <dcterms:modified xsi:type="dcterms:W3CDTF">2025-06-16T01:40:38Z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91A774251EC545B08A9FB2B87EDBDC7E_13</vt:lpwstr>
  </property>
  <property fmtid="{D5CDD505-2E9C-101B-9397-08002B2CF9AE}" pid="4" name="KSOTemplateDocerSaveRecord">
    <vt:lpwstr>eyJoZGlkIjoiZDhhNzNjOWM2ZGZkOTJkOGM3ZjY5MjI3ODMwMTg4ODIiLCJ1c2VySWQiOiIxNjk0MTIzNTMwIn0=</vt:lpwstr>
  </property>
</Properties>
</file>