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84DAC">
      <w:pPr>
        <w:widowControl/>
        <w:shd w:val="clear" w:color="auto" w:fill="FFFFFF"/>
        <w:spacing w:line="520" w:lineRule="atLeast"/>
        <w:jc w:val="center"/>
        <w:rPr>
          <w:rFonts w:hint="default"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 xml:space="preserve"> </w:t>
      </w:r>
    </w:p>
    <w:p w14:paraId="38CC767E">
      <w:pPr>
        <w:widowControl/>
        <w:shd w:val="clear" w:color="auto" w:fill="FFFFFF"/>
        <w:spacing w:line="520" w:lineRule="atLeast"/>
        <w:jc w:val="center"/>
        <w:rPr>
          <w:rFonts w:hint="eastAsia"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龙门乡2025</w:t>
      </w:r>
      <w:bookmarkStart w:id="0" w:name="_GoBack"/>
      <w:bookmarkEnd w:id="0"/>
      <w:r>
        <w:rPr>
          <w:rFonts w:hint="eastAsia" w:ascii="宋体" w:hAnsi="宋体" w:cs="宋体"/>
          <w:b/>
          <w:bCs/>
          <w:color w:val="000000"/>
          <w:kern w:val="0"/>
          <w:sz w:val="72"/>
          <w:szCs w:val="72"/>
          <w:lang w:val="en-US" w:eastAsia="zh-CN"/>
        </w:rPr>
        <w:t>年山洪灾害</w:t>
      </w:r>
    </w:p>
    <w:p w14:paraId="21015E8F">
      <w:pPr>
        <w:widowControl/>
        <w:shd w:val="clear" w:color="auto" w:fill="FFFFFF"/>
        <w:spacing w:line="600" w:lineRule="auto"/>
        <w:jc w:val="both"/>
        <w:rPr>
          <w:rFonts w:hint="eastAsia" w:ascii="宋体" w:hAnsi="宋体" w:cs="宋体"/>
          <w:b/>
          <w:bCs/>
          <w:color w:val="000000"/>
          <w:kern w:val="0"/>
          <w:sz w:val="30"/>
          <w:szCs w:val="30"/>
          <w:lang w:val="en-US" w:eastAsia="zh-CN"/>
        </w:rPr>
      </w:pPr>
    </w:p>
    <w:p w14:paraId="33657ED7">
      <w:pPr>
        <w:widowControl/>
        <w:shd w:val="clear" w:color="auto" w:fill="FFFFFF"/>
        <w:spacing w:line="600" w:lineRule="auto"/>
        <w:jc w:val="both"/>
        <w:rPr>
          <w:rFonts w:hint="eastAsia" w:ascii="宋体" w:hAnsi="宋体" w:cs="宋体"/>
          <w:b/>
          <w:bCs/>
          <w:color w:val="000000"/>
          <w:kern w:val="0"/>
          <w:sz w:val="30"/>
          <w:szCs w:val="30"/>
          <w:lang w:val="en-US" w:eastAsia="zh-CN"/>
        </w:rPr>
      </w:pPr>
    </w:p>
    <w:p w14:paraId="634322CD">
      <w:pPr>
        <w:widowControl/>
        <w:shd w:val="clear" w:color="auto" w:fill="FFFFFF"/>
        <w:spacing w:line="600" w:lineRule="auto"/>
        <w:jc w:val="both"/>
        <w:rPr>
          <w:rFonts w:hint="eastAsia" w:ascii="宋体" w:hAnsi="宋体" w:cs="宋体"/>
          <w:b/>
          <w:bCs/>
          <w:color w:val="000000"/>
          <w:kern w:val="0"/>
          <w:sz w:val="30"/>
          <w:szCs w:val="30"/>
          <w:lang w:val="en-US" w:eastAsia="zh-CN"/>
        </w:rPr>
      </w:pPr>
    </w:p>
    <w:p w14:paraId="3CADE8DC">
      <w:pPr>
        <w:widowControl/>
        <w:shd w:val="clear" w:color="auto" w:fill="FFFFFF"/>
        <w:spacing w:line="600" w:lineRule="auto"/>
        <w:jc w:val="both"/>
        <w:rPr>
          <w:rFonts w:hint="eastAsia" w:ascii="宋体" w:hAnsi="宋体" w:cs="宋体"/>
          <w:b/>
          <w:bCs/>
          <w:color w:val="000000"/>
          <w:kern w:val="0"/>
          <w:sz w:val="72"/>
          <w:szCs w:val="72"/>
          <w:lang w:val="en-US" w:eastAsia="zh-CN"/>
        </w:rPr>
      </w:pPr>
    </w:p>
    <w:p w14:paraId="3E1BB57F">
      <w:pPr>
        <w:widowControl/>
        <w:shd w:val="clear" w:color="auto" w:fill="FFFFFF"/>
        <w:spacing w:line="600" w:lineRule="auto"/>
        <w:jc w:val="center"/>
        <w:rPr>
          <w:rFonts w:hint="eastAsia"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防</w:t>
      </w:r>
    </w:p>
    <w:p w14:paraId="221E707F">
      <w:pPr>
        <w:widowControl/>
        <w:shd w:val="clear" w:color="auto" w:fill="FFFFFF"/>
        <w:spacing w:line="600" w:lineRule="auto"/>
        <w:jc w:val="center"/>
        <w:rPr>
          <w:rFonts w:hint="eastAsia"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御</w:t>
      </w:r>
    </w:p>
    <w:p w14:paraId="19216D85">
      <w:pPr>
        <w:widowControl/>
        <w:shd w:val="clear" w:color="auto" w:fill="FFFFFF"/>
        <w:spacing w:line="600" w:lineRule="auto"/>
        <w:jc w:val="center"/>
        <w:rPr>
          <w:rFonts w:hint="eastAsia"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预</w:t>
      </w:r>
    </w:p>
    <w:p w14:paraId="269AC66C">
      <w:pPr>
        <w:widowControl/>
        <w:shd w:val="clear" w:color="auto" w:fill="FFFFFF"/>
        <w:spacing w:line="600" w:lineRule="auto"/>
        <w:jc w:val="center"/>
        <w:rPr>
          <w:rFonts w:hint="eastAsia" w:ascii="宋体" w:hAnsi="宋体" w:cs="宋体"/>
          <w:b/>
          <w:bCs/>
          <w:color w:val="000000"/>
          <w:kern w:val="0"/>
          <w:sz w:val="72"/>
          <w:szCs w:val="72"/>
          <w:lang w:val="en-US" w:eastAsia="zh-CN"/>
        </w:rPr>
      </w:pPr>
      <w:r>
        <w:rPr>
          <w:rFonts w:hint="eastAsia" w:ascii="宋体" w:hAnsi="宋体" w:cs="宋体"/>
          <w:b/>
          <w:bCs/>
          <w:color w:val="000000"/>
          <w:kern w:val="0"/>
          <w:sz w:val="72"/>
          <w:szCs w:val="72"/>
          <w:lang w:val="en-US" w:eastAsia="zh-CN"/>
        </w:rPr>
        <w:t>案</w:t>
      </w:r>
    </w:p>
    <w:p w14:paraId="4DBF74EF">
      <w:pPr>
        <w:widowControl/>
        <w:shd w:val="clear" w:color="auto" w:fill="FFFFFF"/>
        <w:spacing w:line="600" w:lineRule="auto"/>
        <w:jc w:val="center"/>
        <w:rPr>
          <w:rFonts w:hint="eastAsia" w:ascii="宋体" w:hAnsi="宋体" w:cs="宋体"/>
          <w:b/>
          <w:bCs/>
          <w:color w:val="000000"/>
          <w:kern w:val="0"/>
          <w:sz w:val="44"/>
          <w:szCs w:val="44"/>
          <w:lang w:val="en-US" w:eastAsia="zh-CN"/>
        </w:rPr>
      </w:pPr>
    </w:p>
    <w:p w14:paraId="0DA77D0F">
      <w:pPr>
        <w:widowControl/>
        <w:shd w:val="clear" w:color="auto" w:fill="FFFFFF"/>
        <w:spacing w:line="600" w:lineRule="auto"/>
        <w:jc w:val="center"/>
        <w:rPr>
          <w:rFonts w:hint="eastAsia" w:ascii="宋体" w:hAnsi="宋体" w:cs="宋体"/>
          <w:b/>
          <w:bCs/>
          <w:color w:val="000000"/>
          <w:kern w:val="0"/>
          <w:sz w:val="44"/>
          <w:szCs w:val="44"/>
          <w:lang w:val="en-US" w:eastAsia="zh-CN"/>
        </w:rPr>
      </w:pPr>
    </w:p>
    <w:p w14:paraId="3C75BD7F">
      <w:pPr>
        <w:widowControl/>
        <w:shd w:val="clear" w:color="auto" w:fill="FFFFFF"/>
        <w:spacing w:line="600" w:lineRule="auto"/>
        <w:jc w:val="center"/>
        <w:rPr>
          <w:rFonts w:hint="eastAsia" w:ascii="宋体" w:hAnsi="宋体" w:cs="宋体"/>
          <w:b/>
          <w:bCs/>
          <w:color w:val="000000"/>
          <w:kern w:val="0"/>
          <w:sz w:val="44"/>
          <w:szCs w:val="44"/>
          <w:lang w:val="en-US" w:eastAsia="zh-CN"/>
        </w:rPr>
      </w:pPr>
    </w:p>
    <w:p w14:paraId="3C8B30E2">
      <w:pPr>
        <w:widowControl/>
        <w:shd w:val="clear" w:color="auto" w:fill="FFFFFF"/>
        <w:spacing w:line="600" w:lineRule="auto"/>
        <w:jc w:val="center"/>
        <w:rPr>
          <w:rFonts w:hint="eastAsia" w:ascii="宋体" w:hAnsi="宋体" w:cs="宋体"/>
          <w:b/>
          <w:bCs/>
          <w:color w:val="000000"/>
          <w:kern w:val="0"/>
          <w:sz w:val="44"/>
          <w:szCs w:val="44"/>
          <w:lang w:val="en-US" w:eastAsia="zh-CN"/>
        </w:rPr>
      </w:pPr>
    </w:p>
    <w:p w14:paraId="010C1AA1">
      <w:pPr>
        <w:widowControl/>
        <w:shd w:val="clear" w:color="auto" w:fill="FFFFFF"/>
        <w:spacing w:line="600" w:lineRule="auto"/>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龙门乡人民政府</w:t>
      </w:r>
    </w:p>
    <w:p w14:paraId="4735F6C9">
      <w:pPr>
        <w:widowControl/>
        <w:shd w:val="clear" w:color="auto" w:fill="FFFFFF"/>
        <w:spacing w:line="600" w:lineRule="auto"/>
        <w:jc w:val="center"/>
        <w:rPr>
          <w:rFonts w:hint="eastAsia" w:ascii="宋体" w:hAnsi="宋体" w:cs="宋体"/>
          <w:b/>
          <w:bCs/>
          <w:color w:val="000000"/>
          <w:kern w:val="0"/>
          <w:sz w:val="72"/>
          <w:szCs w:val="72"/>
          <w:lang w:val="en-US" w:eastAsia="zh-CN"/>
        </w:rPr>
      </w:pPr>
      <w:r>
        <w:rPr>
          <w:rFonts w:hint="eastAsia" w:ascii="宋体" w:hAnsi="宋体" w:cs="宋体"/>
          <w:b/>
          <w:bCs/>
          <w:color w:val="000000"/>
          <w:kern w:val="0"/>
          <w:sz w:val="44"/>
          <w:szCs w:val="44"/>
          <w:lang w:val="en-US" w:eastAsia="zh-CN"/>
        </w:rPr>
        <w:t>二〇二伍年一月</w:t>
      </w:r>
      <w:r>
        <w:rPr>
          <w:rFonts w:hint="eastAsia" w:ascii="宋体" w:hAnsi="宋体" w:cs="宋体"/>
          <w:b/>
          <w:bCs/>
          <w:color w:val="000000"/>
          <w:kern w:val="0"/>
          <w:sz w:val="72"/>
          <w:szCs w:val="72"/>
          <w:lang w:val="en-US" w:eastAsia="zh-CN"/>
        </w:rPr>
        <w:br w:type="page"/>
      </w:r>
    </w:p>
    <w:p w14:paraId="5CE8BC82">
      <w:pPr>
        <w:widowControl/>
        <w:shd w:val="clear" w:color="auto" w:fill="FFFFFF"/>
        <w:spacing w:line="600" w:lineRule="auto"/>
        <w:jc w:val="center"/>
        <w:rPr>
          <w:rFonts w:hint="eastAsia" w:ascii="宋体" w:hAnsi="宋体" w:cs="宋体"/>
          <w:b/>
          <w:bCs/>
          <w:color w:val="000000"/>
          <w:kern w:val="0"/>
          <w:sz w:val="36"/>
          <w:szCs w:val="36"/>
          <w:lang w:val="en-US" w:eastAsia="zh-CN"/>
        </w:rPr>
      </w:pPr>
      <w:r>
        <w:rPr>
          <w:rFonts w:hint="eastAsia" w:ascii="宋体" w:hAnsi="宋体" w:cs="宋体"/>
          <w:b/>
          <w:bCs/>
          <w:color w:val="000000"/>
          <w:kern w:val="0"/>
          <w:sz w:val="36"/>
          <w:szCs w:val="36"/>
          <w:lang w:val="en-US" w:eastAsia="zh-CN"/>
        </w:rPr>
        <w:t>目 录</w:t>
      </w:r>
    </w:p>
    <w:p w14:paraId="60BB0E3B">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1总则  ……………………………………………………  4</w:t>
      </w:r>
    </w:p>
    <w:p w14:paraId="36F131B9">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1.1目的 …………………………………………………… 4</w:t>
      </w:r>
    </w:p>
    <w:p w14:paraId="190162AB">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1.2编制依据 ……………………………………………… 4</w:t>
      </w:r>
    </w:p>
    <w:p w14:paraId="2BED2734">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 xml:space="preserve">1.3适用范围 ……………………………………………… 4 </w:t>
      </w:r>
    </w:p>
    <w:p w14:paraId="13BBA74A">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1.4工作原则 ……………………………………………… 4</w:t>
      </w:r>
    </w:p>
    <w:p w14:paraId="11CE72D4">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2概况 ……………………………………………………… 4</w:t>
      </w:r>
    </w:p>
    <w:p w14:paraId="72C92067">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2.1自然状况 ……………………………………………… 4</w:t>
      </w:r>
    </w:p>
    <w:p w14:paraId="0E71326E">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2.1.1地理位置 …………………………………………… 5</w:t>
      </w:r>
    </w:p>
    <w:p w14:paraId="5C861E0F">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2.1.2地形地貌 …………………………………………… 5</w:t>
      </w:r>
    </w:p>
    <w:p w14:paraId="17F95A38">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2.1.3气象水文 …………………………………………… 5</w:t>
      </w:r>
    </w:p>
    <w:p w14:paraId="3BB97697">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2.2社会经济 ……………………………………………… 5</w:t>
      </w:r>
    </w:p>
    <w:p w14:paraId="13F84EDF">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2.3山洪泥石流灾害防御现状 …………………………… 5</w:t>
      </w:r>
    </w:p>
    <w:p w14:paraId="3A0BA824">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2.3.1历史山洪灾害防御现状 …………………………… 5</w:t>
      </w:r>
    </w:p>
    <w:p w14:paraId="01DC6572">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2.3.2当前防御存在的困难和问题 ……………………… 6</w:t>
      </w:r>
    </w:p>
    <w:p w14:paraId="23AF87E4">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3危险、警戒区、安全区的划分 ………………………… 6</w:t>
      </w:r>
    </w:p>
    <w:p w14:paraId="3E2380AA">
      <w:pPr>
        <w:widowControl/>
        <w:shd w:val="clear" w:color="auto" w:fill="FFFFFF"/>
        <w:spacing w:line="600" w:lineRule="auto"/>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3.1划分原则 ……………………………………………… 6</w:t>
      </w:r>
    </w:p>
    <w:p w14:paraId="14CC9F32">
      <w:pPr>
        <w:widowControl/>
        <w:shd w:val="clear" w:color="auto" w:fill="FFFFFF"/>
        <w:spacing w:line="600" w:lineRule="auto"/>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3.2危险区的划分 ………………………………………… 7</w:t>
      </w:r>
    </w:p>
    <w:p w14:paraId="3ABB76E4">
      <w:pPr>
        <w:widowControl/>
        <w:shd w:val="clear" w:color="auto" w:fill="FFFFFF"/>
        <w:spacing w:line="600" w:lineRule="auto"/>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4组织指挥系统 …………………………………………… 7</w:t>
      </w:r>
    </w:p>
    <w:p w14:paraId="766E7265">
      <w:pPr>
        <w:widowControl/>
        <w:shd w:val="clear" w:color="auto" w:fill="FFFFFF"/>
        <w:spacing w:line="600" w:lineRule="auto"/>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4.1组织指挥机构 ………………………………………… 7</w:t>
      </w:r>
    </w:p>
    <w:p w14:paraId="16980166">
      <w:pPr>
        <w:widowControl/>
        <w:shd w:val="clear" w:color="auto" w:fill="FFFFFF"/>
        <w:spacing w:line="600" w:lineRule="auto"/>
        <w:jc w:val="left"/>
        <w:rPr>
          <w:rFonts w:hint="eastAsia" w:ascii="宋体" w:hAnsi="宋体" w:cs="宋体"/>
          <w:b/>
          <w:bCs/>
          <w:color w:val="000000"/>
          <w:kern w:val="0"/>
          <w:sz w:val="30"/>
          <w:szCs w:val="30"/>
        </w:rPr>
      </w:pPr>
      <w:r>
        <w:rPr>
          <w:rFonts w:hint="eastAsia" w:ascii="宋体" w:hAnsi="宋体" w:cs="宋体"/>
          <w:b/>
          <w:bCs/>
          <w:color w:val="000000"/>
          <w:kern w:val="0"/>
          <w:sz w:val="30"/>
          <w:szCs w:val="30"/>
          <w:lang w:val="en-US" w:eastAsia="zh-CN"/>
        </w:rPr>
        <w:t>5</w:t>
      </w:r>
      <w:r>
        <w:rPr>
          <w:rFonts w:hint="eastAsia" w:ascii="宋体" w:hAnsi="宋体" w:cs="宋体"/>
          <w:b/>
          <w:bCs/>
          <w:color w:val="000000"/>
          <w:kern w:val="0"/>
          <w:sz w:val="30"/>
          <w:szCs w:val="30"/>
        </w:rPr>
        <w:t>、监测预警</w:t>
      </w:r>
      <w:r>
        <w:rPr>
          <w:rFonts w:hint="eastAsia" w:ascii="宋体" w:hAnsi="宋体" w:cs="宋体"/>
          <w:b/>
          <w:bCs/>
          <w:color w:val="000000"/>
          <w:kern w:val="0"/>
          <w:sz w:val="30"/>
          <w:szCs w:val="30"/>
          <w:lang w:val="en-US" w:eastAsia="zh-CN"/>
        </w:rPr>
        <w:t xml:space="preserve">  ……………………………………………… 9</w:t>
      </w:r>
    </w:p>
    <w:p w14:paraId="0B222746">
      <w:pPr>
        <w:widowControl/>
        <w:shd w:val="clear" w:color="auto" w:fill="FFFFFF"/>
        <w:spacing w:line="600" w:lineRule="auto"/>
        <w:jc w:val="left"/>
        <w:rPr>
          <w:rFonts w:hint="eastAsia" w:ascii="宋体" w:hAnsi="宋体" w:cs="宋体"/>
          <w:b/>
          <w:bCs/>
          <w:color w:val="000000"/>
          <w:kern w:val="0"/>
          <w:sz w:val="30"/>
          <w:szCs w:val="30"/>
        </w:rPr>
      </w:pPr>
      <w:r>
        <w:rPr>
          <w:rFonts w:hint="eastAsia" w:ascii="宋体" w:hAnsi="宋体" w:cs="宋体"/>
          <w:b/>
          <w:bCs/>
          <w:color w:val="000000"/>
          <w:kern w:val="0"/>
          <w:sz w:val="30"/>
          <w:szCs w:val="30"/>
        </w:rPr>
        <w:t>5.1预报预警</w:t>
      </w:r>
      <w:r>
        <w:rPr>
          <w:rFonts w:hint="eastAsia" w:ascii="宋体" w:hAnsi="宋体" w:cs="宋体"/>
          <w:b/>
          <w:bCs/>
          <w:color w:val="000000"/>
          <w:kern w:val="0"/>
          <w:sz w:val="30"/>
          <w:szCs w:val="30"/>
          <w:lang w:val="en-US" w:eastAsia="zh-CN"/>
        </w:rPr>
        <w:t xml:space="preserve"> ……………………………………………… 9</w:t>
      </w:r>
    </w:p>
    <w:p w14:paraId="4D05A9E4">
      <w:pPr>
        <w:widowControl/>
        <w:shd w:val="clear" w:color="auto" w:fill="FFFFFF"/>
        <w:spacing w:line="600" w:lineRule="auto"/>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rPr>
        <w:t>5.1.1根据重大洪水发生的严重性</w:t>
      </w:r>
      <w:r>
        <w:rPr>
          <w:rFonts w:hint="eastAsia" w:ascii="宋体" w:hAnsi="宋体" w:cs="宋体"/>
          <w:b/>
          <w:bCs/>
          <w:color w:val="000000"/>
          <w:kern w:val="0"/>
          <w:sz w:val="30"/>
          <w:szCs w:val="30"/>
          <w:lang w:val="en-US" w:eastAsia="zh-CN"/>
        </w:rPr>
        <w:t xml:space="preserve"> ……………………… 9</w:t>
      </w:r>
    </w:p>
    <w:p w14:paraId="1DF6E470">
      <w:pPr>
        <w:widowControl/>
        <w:shd w:val="clear" w:color="auto" w:fill="FFFFFF"/>
        <w:spacing w:line="600" w:lineRule="auto"/>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rPr>
        <w:t>5.2预警启用时机</w:t>
      </w:r>
      <w:r>
        <w:rPr>
          <w:rFonts w:hint="eastAsia" w:ascii="宋体" w:hAnsi="宋体" w:cs="宋体"/>
          <w:b/>
          <w:bCs/>
          <w:color w:val="000000"/>
          <w:kern w:val="0"/>
          <w:sz w:val="30"/>
          <w:szCs w:val="30"/>
          <w:lang w:val="en-US" w:eastAsia="zh-CN"/>
        </w:rPr>
        <w:t xml:space="preserve"> ………………………………………… 9</w:t>
      </w:r>
    </w:p>
    <w:p w14:paraId="1BB8C24F">
      <w:pPr>
        <w:widowControl/>
        <w:shd w:val="clear" w:color="auto" w:fill="FFFFFF"/>
        <w:spacing w:line="600" w:lineRule="auto"/>
        <w:jc w:val="left"/>
        <w:rPr>
          <w:rFonts w:hint="eastAsia" w:ascii="宋体" w:hAnsi="宋体" w:cs="宋体"/>
          <w:b/>
          <w:bCs/>
          <w:color w:val="000000"/>
          <w:kern w:val="0"/>
          <w:sz w:val="30"/>
          <w:szCs w:val="30"/>
        </w:rPr>
      </w:pPr>
      <w:r>
        <w:rPr>
          <w:rFonts w:hint="eastAsia" w:ascii="宋体" w:hAnsi="宋体" w:cs="宋体"/>
          <w:b/>
          <w:bCs/>
          <w:color w:val="000000"/>
          <w:kern w:val="0"/>
          <w:sz w:val="30"/>
          <w:szCs w:val="30"/>
        </w:rPr>
        <w:t>5.3预警方式</w:t>
      </w:r>
      <w:r>
        <w:rPr>
          <w:rFonts w:hint="eastAsia" w:ascii="宋体" w:hAnsi="宋体" w:cs="宋体"/>
          <w:b/>
          <w:bCs/>
          <w:color w:val="000000"/>
          <w:kern w:val="0"/>
          <w:sz w:val="30"/>
          <w:szCs w:val="30"/>
          <w:lang w:val="en-US" w:eastAsia="zh-CN"/>
        </w:rPr>
        <w:t xml:space="preserve"> ……………………………………………… 9</w:t>
      </w:r>
    </w:p>
    <w:p w14:paraId="4BDB3EF0">
      <w:pPr>
        <w:widowControl/>
        <w:shd w:val="clear" w:color="auto" w:fill="FFFFFF"/>
        <w:spacing w:line="600" w:lineRule="auto"/>
        <w:jc w:val="left"/>
        <w:rPr>
          <w:rFonts w:hint="eastAsia" w:ascii="宋体" w:hAnsi="宋体" w:cs="宋体"/>
          <w:b/>
          <w:bCs/>
          <w:color w:val="000000"/>
          <w:kern w:val="0"/>
          <w:sz w:val="30"/>
          <w:szCs w:val="30"/>
        </w:rPr>
      </w:pPr>
      <w:r>
        <w:rPr>
          <w:rFonts w:hint="eastAsia" w:ascii="宋体" w:hAnsi="宋体" w:cs="宋体"/>
          <w:b/>
          <w:bCs/>
          <w:color w:val="000000"/>
          <w:kern w:val="0"/>
          <w:sz w:val="30"/>
          <w:szCs w:val="30"/>
          <w:lang w:val="en-US" w:eastAsia="zh-CN"/>
        </w:rPr>
        <w:t>6</w:t>
      </w:r>
      <w:r>
        <w:rPr>
          <w:rFonts w:hint="eastAsia" w:ascii="宋体" w:hAnsi="宋体" w:cs="宋体"/>
          <w:b/>
          <w:bCs/>
          <w:color w:val="000000"/>
          <w:kern w:val="0"/>
          <w:sz w:val="30"/>
          <w:szCs w:val="30"/>
        </w:rPr>
        <w:t>、转移安置</w:t>
      </w:r>
      <w:r>
        <w:rPr>
          <w:rFonts w:hint="eastAsia" w:ascii="宋体" w:hAnsi="宋体" w:cs="宋体"/>
          <w:b/>
          <w:bCs/>
          <w:color w:val="000000"/>
          <w:kern w:val="0"/>
          <w:sz w:val="30"/>
          <w:szCs w:val="30"/>
          <w:lang w:val="en-US" w:eastAsia="zh-CN"/>
        </w:rPr>
        <w:t xml:space="preserve"> ……………………………………………… 9</w:t>
      </w:r>
    </w:p>
    <w:p w14:paraId="03EC85E5">
      <w:pPr>
        <w:widowControl/>
        <w:shd w:val="clear" w:color="auto" w:fill="FFFFFF"/>
        <w:spacing w:line="600" w:lineRule="auto"/>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rPr>
        <w:t>6.1转移安置方式</w:t>
      </w:r>
      <w:r>
        <w:rPr>
          <w:rFonts w:hint="eastAsia" w:ascii="宋体" w:hAnsi="宋体" w:cs="宋体"/>
          <w:b/>
          <w:bCs/>
          <w:color w:val="000000"/>
          <w:kern w:val="0"/>
          <w:sz w:val="30"/>
          <w:szCs w:val="30"/>
          <w:lang w:val="en-US" w:eastAsia="zh-CN"/>
        </w:rPr>
        <w:t xml:space="preserve"> ………………………………………… 9</w:t>
      </w:r>
    </w:p>
    <w:p w14:paraId="6FF41B43">
      <w:pPr>
        <w:widowControl/>
        <w:shd w:val="clear" w:color="auto" w:fill="FFFFFF"/>
        <w:spacing w:line="600" w:lineRule="auto"/>
        <w:jc w:val="left"/>
        <w:rPr>
          <w:rFonts w:hint="eastAsia" w:ascii="宋体" w:hAnsi="宋体" w:cs="宋体"/>
          <w:b/>
          <w:bCs/>
          <w:color w:val="000000"/>
          <w:kern w:val="0"/>
          <w:sz w:val="30"/>
          <w:szCs w:val="30"/>
        </w:rPr>
      </w:pPr>
      <w:r>
        <w:rPr>
          <w:rFonts w:hint="eastAsia" w:ascii="宋体" w:hAnsi="宋体" w:cs="宋体"/>
          <w:b/>
          <w:bCs/>
          <w:color w:val="000000"/>
          <w:kern w:val="0"/>
          <w:sz w:val="30"/>
          <w:szCs w:val="30"/>
          <w:lang w:val="en-US" w:eastAsia="zh-CN"/>
        </w:rPr>
        <w:t>7</w:t>
      </w:r>
      <w:r>
        <w:rPr>
          <w:rFonts w:hint="eastAsia" w:ascii="宋体" w:hAnsi="宋体" w:cs="宋体"/>
          <w:b/>
          <w:bCs/>
          <w:color w:val="000000"/>
          <w:kern w:val="0"/>
          <w:sz w:val="30"/>
          <w:szCs w:val="30"/>
        </w:rPr>
        <w:t>、抢险救灾</w:t>
      </w:r>
      <w:r>
        <w:rPr>
          <w:rFonts w:hint="eastAsia" w:ascii="宋体" w:hAnsi="宋体" w:cs="宋体"/>
          <w:b/>
          <w:bCs/>
          <w:color w:val="000000"/>
          <w:kern w:val="0"/>
          <w:sz w:val="30"/>
          <w:szCs w:val="30"/>
          <w:lang w:val="en-US" w:eastAsia="zh-CN"/>
        </w:rPr>
        <w:t xml:space="preserve"> ……………………………………………… 10</w:t>
      </w:r>
    </w:p>
    <w:p w14:paraId="0EFB341A">
      <w:pPr>
        <w:widowControl/>
        <w:shd w:val="clear" w:color="auto" w:fill="FFFFFF"/>
        <w:spacing w:line="600" w:lineRule="auto"/>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9</w:t>
      </w:r>
      <w:r>
        <w:rPr>
          <w:rFonts w:hint="eastAsia" w:ascii="宋体" w:hAnsi="宋体" w:cs="宋体"/>
          <w:b/>
          <w:bCs/>
          <w:color w:val="000000"/>
          <w:kern w:val="0"/>
          <w:sz w:val="30"/>
          <w:szCs w:val="30"/>
        </w:rPr>
        <w:t>、保障措施</w:t>
      </w:r>
      <w:r>
        <w:rPr>
          <w:rFonts w:hint="eastAsia" w:ascii="宋体" w:hAnsi="宋体" w:cs="宋体"/>
          <w:b/>
          <w:bCs/>
          <w:color w:val="000000"/>
          <w:kern w:val="0"/>
          <w:sz w:val="30"/>
          <w:szCs w:val="30"/>
          <w:lang w:val="en-US" w:eastAsia="zh-CN"/>
        </w:rPr>
        <w:t xml:space="preserve"> ……………………………………………… 10</w:t>
      </w:r>
    </w:p>
    <w:p w14:paraId="375C8C42">
      <w:pPr>
        <w:widowControl/>
        <w:shd w:val="clear" w:color="auto" w:fill="FFFFFF"/>
        <w:spacing w:line="520" w:lineRule="atLeast"/>
        <w:jc w:val="left"/>
        <w:rPr>
          <w:rFonts w:hint="eastAsia" w:ascii="宋体" w:hAnsi="宋体" w:cs="宋体"/>
          <w:b/>
          <w:bCs/>
          <w:color w:val="000000"/>
          <w:kern w:val="0"/>
          <w:sz w:val="30"/>
          <w:szCs w:val="30"/>
        </w:rPr>
      </w:pPr>
    </w:p>
    <w:p w14:paraId="4DF4B322">
      <w:pPr>
        <w:widowControl/>
        <w:shd w:val="clear" w:color="auto" w:fill="FFFFFF"/>
        <w:spacing w:line="600" w:lineRule="auto"/>
        <w:jc w:val="both"/>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br w:type="page"/>
      </w:r>
      <w:r>
        <w:rPr>
          <w:rFonts w:hint="eastAsia" w:ascii="宋体" w:hAnsi="宋体" w:cs="宋体"/>
          <w:b/>
          <w:bCs/>
          <w:color w:val="000000"/>
          <w:kern w:val="0"/>
          <w:sz w:val="30"/>
          <w:szCs w:val="30"/>
          <w:lang w:val="en-US" w:eastAsia="zh-CN"/>
        </w:rPr>
        <w:t>黄山区龙门乡山洪灾害泥石流</w:t>
      </w:r>
    </w:p>
    <w:p w14:paraId="7723012C">
      <w:pPr>
        <w:widowControl/>
        <w:shd w:val="clear" w:color="auto" w:fill="FFFFFF"/>
        <w:spacing w:line="520" w:lineRule="atLeast"/>
        <w:jc w:val="both"/>
        <w:rPr>
          <w:rFonts w:hint="eastAsia" w:ascii="宋体" w:hAnsi="宋体" w:cs="宋体"/>
          <w:b/>
          <w:bCs/>
          <w:color w:val="000000"/>
          <w:kern w:val="0"/>
          <w:sz w:val="30"/>
          <w:szCs w:val="30"/>
        </w:rPr>
      </w:pPr>
      <w:r>
        <w:rPr>
          <w:rFonts w:hint="eastAsia" w:ascii="宋体" w:hAnsi="宋体" w:cs="宋体"/>
          <w:b/>
          <w:bCs/>
          <w:color w:val="000000"/>
          <w:kern w:val="0"/>
          <w:sz w:val="30"/>
          <w:szCs w:val="30"/>
          <w:lang w:val="en-US" w:eastAsia="zh-CN"/>
        </w:rPr>
        <w:t>1、</w:t>
      </w:r>
      <w:r>
        <w:rPr>
          <w:rFonts w:hint="eastAsia" w:ascii="宋体" w:hAnsi="宋体" w:cs="宋体"/>
          <w:b/>
          <w:bCs/>
          <w:color w:val="000000"/>
          <w:kern w:val="0"/>
          <w:sz w:val="30"/>
          <w:szCs w:val="30"/>
        </w:rPr>
        <w:t>总 则</w:t>
      </w:r>
    </w:p>
    <w:p w14:paraId="7B8A39C5">
      <w:pPr>
        <w:widowControl/>
        <w:shd w:val="clear" w:color="auto" w:fill="FFFFFF"/>
        <w:spacing w:line="520" w:lineRule="atLeast"/>
        <w:jc w:val="left"/>
        <w:rPr>
          <w:rFonts w:hint="eastAsia" w:ascii="宋体" w:hAnsi="宋体" w:cs="宋体"/>
          <w:color w:val="000000"/>
          <w:kern w:val="0"/>
          <w:sz w:val="30"/>
          <w:szCs w:val="30"/>
        </w:rPr>
      </w:pPr>
      <w:r>
        <w:rPr>
          <w:rFonts w:hint="eastAsia" w:ascii="宋体" w:hAnsi="宋体"/>
          <w:b/>
          <w:sz w:val="30"/>
          <w:szCs w:val="30"/>
          <w:lang w:val="en-US" w:eastAsia="zh-CN"/>
        </w:rPr>
        <w:t>1.1</w:t>
      </w:r>
      <w:r>
        <w:rPr>
          <w:rFonts w:hint="eastAsia" w:ascii="宋体" w:hAnsi="宋体"/>
          <w:b/>
          <w:sz w:val="30"/>
          <w:szCs w:val="30"/>
        </w:rPr>
        <w:t>目的</w:t>
      </w:r>
    </w:p>
    <w:p w14:paraId="070C0E1E">
      <w:pPr>
        <w:keepNext w:val="0"/>
        <w:keepLines w:val="0"/>
        <w:pageBreakBefore w:val="0"/>
        <w:widowControl/>
        <w:shd w:val="clear" w:color="auto" w:fill="FFFFFF"/>
        <w:kinsoku/>
        <w:wordWrap/>
        <w:overflowPunct/>
        <w:topLinePunct w:val="0"/>
        <w:autoSpaceDE/>
        <w:autoSpaceDN/>
        <w:bidi w:val="0"/>
        <w:adjustRightInd/>
        <w:snapToGrid/>
        <w:spacing w:line="520" w:lineRule="atLeast"/>
        <w:ind w:left="0" w:leftChars="0" w:right="0" w:rightChars="0" w:firstLine="600" w:firstLineChars="200"/>
        <w:jc w:val="left"/>
        <w:textAlignment w:val="auto"/>
        <w:outlineLvl w:val="9"/>
        <w:rPr>
          <w:rFonts w:hint="eastAsia" w:ascii="宋体" w:hAnsi="宋体"/>
          <w:sz w:val="30"/>
          <w:szCs w:val="30"/>
        </w:rPr>
      </w:pPr>
      <w:r>
        <w:rPr>
          <w:rFonts w:hint="eastAsia" w:ascii="宋体" w:hAnsi="宋体" w:cs="宋体"/>
          <w:color w:val="000000"/>
          <w:kern w:val="0"/>
          <w:sz w:val="30"/>
          <w:szCs w:val="30"/>
        </w:rPr>
        <w:t>山洪灾害是指山丘由于降雨引发的山洪、泥石流、滑坡等对人民生命、财产和基础设施造成损失的灾害。为有效防御山洪灾害，</w:t>
      </w:r>
      <w:r>
        <w:rPr>
          <w:rFonts w:hint="eastAsia" w:ascii="宋体" w:hAnsi="宋体"/>
          <w:sz w:val="30"/>
          <w:szCs w:val="30"/>
        </w:rPr>
        <w:t>建立健全我乡山洪灾害防御体系</w:t>
      </w:r>
      <w:r>
        <w:rPr>
          <w:rFonts w:hint="eastAsia" w:ascii="宋体" w:hAnsi="宋体" w:cs="宋体"/>
          <w:color w:val="000000"/>
          <w:kern w:val="0"/>
          <w:sz w:val="30"/>
          <w:szCs w:val="30"/>
        </w:rPr>
        <w:t>，最大限度地减少人员伤亡和财产损失，避免群死群伤事件的发生，</w:t>
      </w:r>
      <w:r>
        <w:rPr>
          <w:rFonts w:hint="eastAsia" w:ascii="宋体" w:hAnsi="宋体"/>
          <w:sz w:val="30"/>
          <w:szCs w:val="30"/>
        </w:rPr>
        <w:t>保障人民群众的生命的财产的安全，维护正常的社会秩序。</w:t>
      </w:r>
    </w:p>
    <w:p w14:paraId="535F1DC3">
      <w:pPr>
        <w:spacing w:line="520" w:lineRule="exact"/>
        <w:ind w:firstLine="148" w:firstLineChars="49"/>
        <w:rPr>
          <w:rFonts w:hint="eastAsia" w:ascii="宋体" w:hAnsi="宋体"/>
          <w:b/>
          <w:sz w:val="30"/>
          <w:szCs w:val="30"/>
        </w:rPr>
      </w:pPr>
      <w:r>
        <w:rPr>
          <w:rFonts w:hint="eastAsia" w:ascii="宋体" w:hAnsi="宋体"/>
          <w:b/>
          <w:sz w:val="30"/>
          <w:szCs w:val="30"/>
          <w:lang w:val="en-US" w:eastAsia="zh-CN"/>
        </w:rPr>
        <w:t>1.2</w:t>
      </w:r>
      <w:r>
        <w:rPr>
          <w:rFonts w:hint="eastAsia" w:ascii="宋体" w:hAnsi="宋体"/>
          <w:b/>
          <w:sz w:val="30"/>
          <w:szCs w:val="30"/>
        </w:rPr>
        <w:t xml:space="preserve"> 编制依据</w:t>
      </w:r>
    </w:p>
    <w:p w14:paraId="0A40ED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宋体" w:hAnsi="宋体" w:cs="宋体"/>
          <w:color w:val="000000"/>
          <w:kern w:val="0"/>
          <w:sz w:val="30"/>
          <w:szCs w:val="30"/>
        </w:rPr>
      </w:pPr>
      <w:r>
        <w:rPr>
          <w:rFonts w:hint="eastAsia" w:ascii="宋体" w:hAnsi="宋体"/>
          <w:sz w:val="30"/>
          <w:szCs w:val="30"/>
        </w:rPr>
        <w:t>依据</w:t>
      </w:r>
      <w:r>
        <w:rPr>
          <w:rFonts w:hint="eastAsia" w:ascii="宋体" w:hAnsi="宋体" w:cs="宋体"/>
          <w:kern w:val="0"/>
          <w:sz w:val="30"/>
          <w:szCs w:val="30"/>
        </w:rPr>
        <w:t>《中华人民共和国水法》、《中华人民共和国防洪法》、《中华人民共和国防汛条例》、《中华人民共和国河道管理条例》、《</w:t>
      </w:r>
      <w:r>
        <w:rPr>
          <w:rFonts w:hint="eastAsia" w:ascii="宋体" w:hAnsi="宋体" w:cs="宋体"/>
          <w:kern w:val="0"/>
          <w:sz w:val="30"/>
          <w:szCs w:val="30"/>
          <w:lang w:eastAsia="zh-CN"/>
        </w:rPr>
        <w:t>地质灾害防治条例</w:t>
      </w:r>
      <w:r>
        <w:rPr>
          <w:rFonts w:hint="eastAsia" w:ascii="宋体" w:hAnsi="宋体" w:cs="宋体"/>
          <w:kern w:val="0"/>
          <w:sz w:val="30"/>
          <w:szCs w:val="30"/>
        </w:rPr>
        <w:t>》以及安徽省制定的相关法律、法规等。</w:t>
      </w:r>
      <w:r>
        <w:rPr>
          <w:rFonts w:hint="eastAsia" w:ascii="宋体" w:hAnsi="宋体" w:cs="宋体"/>
          <w:color w:val="000000"/>
          <w:kern w:val="0"/>
          <w:sz w:val="30"/>
          <w:szCs w:val="30"/>
        </w:rPr>
        <w:t>结合我乡所处地理位置及设防工程措施的现状，特制定本预案。</w:t>
      </w:r>
    </w:p>
    <w:p w14:paraId="05304B34">
      <w:pPr>
        <w:spacing w:line="520" w:lineRule="exact"/>
        <w:ind w:firstLine="148" w:firstLineChars="49"/>
        <w:rPr>
          <w:rFonts w:hint="eastAsia" w:ascii="宋体" w:hAnsi="宋体"/>
          <w:b/>
          <w:sz w:val="30"/>
          <w:szCs w:val="30"/>
        </w:rPr>
      </w:pPr>
      <w:r>
        <w:rPr>
          <w:rFonts w:hint="eastAsia" w:ascii="宋体" w:hAnsi="宋体"/>
          <w:b/>
          <w:sz w:val="30"/>
          <w:szCs w:val="30"/>
          <w:lang w:val="en-US" w:eastAsia="zh-CN"/>
        </w:rPr>
        <w:t>1.3</w:t>
      </w:r>
      <w:r>
        <w:rPr>
          <w:rFonts w:hint="eastAsia" w:ascii="宋体" w:hAnsi="宋体"/>
          <w:b/>
          <w:sz w:val="30"/>
          <w:szCs w:val="30"/>
        </w:rPr>
        <w:t>编制原则</w:t>
      </w:r>
    </w:p>
    <w:p w14:paraId="1731911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宋体" w:hAnsi="宋体" w:cs="宋体"/>
          <w:kern w:val="0"/>
          <w:sz w:val="30"/>
          <w:szCs w:val="30"/>
        </w:rPr>
      </w:pPr>
      <w:r>
        <w:rPr>
          <w:rFonts w:hint="eastAsia" w:ascii="宋体" w:hAnsi="宋体"/>
          <w:sz w:val="30"/>
          <w:szCs w:val="30"/>
        </w:rPr>
        <w:t>坚持科学发展观，体现以人为本，以保障人民群众生命安全为首要目标。贯彻安全第一，常备不懈，以防为主、抢、防、救相结合，落实行政首长负责制、分级管理责任制、技术人员责任制和岗位责任制。因地制宜，具有实用性和可操作性。</w:t>
      </w:r>
    </w:p>
    <w:p w14:paraId="7EDC395F">
      <w:pPr>
        <w:widowControl/>
        <w:shd w:val="clear" w:color="auto" w:fill="FFFFFF"/>
        <w:spacing w:line="520" w:lineRule="atLeast"/>
        <w:jc w:val="left"/>
        <w:rPr>
          <w:rFonts w:hint="eastAsia" w:ascii="宋体" w:hAnsi="宋体" w:cs="宋体"/>
          <w:color w:val="000000"/>
          <w:kern w:val="0"/>
          <w:sz w:val="30"/>
          <w:szCs w:val="30"/>
        </w:rPr>
      </w:pPr>
      <w:r>
        <w:rPr>
          <w:rFonts w:hint="eastAsia" w:ascii="宋体" w:hAnsi="宋体" w:cs="宋体"/>
          <w:b/>
          <w:color w:val="000000"/>
          <w:kern w:val="0"/>
          <w:sz w:val="30"/>
          <w:szCs w:val="30"/>
          <w:lang w:val="en-US" w:eastAsia="zh-CN"/>
        </w:rPr>
        <w:t>1.4</w:t>
      </w:r>
      <w:r>
        <w:rPr>
          <w:rFonts w:hint="eastAsia" w:ascii="宋体" w:hAnsi="宋体" w:cs="宋体"/>
          <w:b/>
          <w:color w:val="000000"/>
          <w:kern w:val="0"/>
          <w:sz w:val="30"/>
          <w:szCs w:val="30"/>
        </w:rPr>
        <w:t>适用范围</w:t>
      </w:r>
    </w:p>
    <w:p w14:paraId="3CD3A0DE">
      <w:pPr>
        <w:keepNext w:val="0"/>
        <w:keepLines w:val="0"/>
        <w:pageBreakBefore w:val="0"/>
        <w:widowControl/>
        <w:shd w:val="clear" w:color="auto" w:fill="FFFFFF"/>
        <w:kinsoku/>
        <w:wordWrap/>
        <w:overflowPunct/>
        <w:topLinePunct w:val="0"/>
        <w:autoSpaceDE/>
        <w:autoSpaceDN/>
        <w:bidi w:val="0"/>
        <w:adjustRightInd/>
        <w:snapToGrid/>
        <w:spacing w:line="520" w:lineRule="atLeast"/>
        <w:ind w:left="0" w:leftChars="0" w:right="0" w:rightChars="0" w:firstLine="600" w:firstLineChars="200"/>
        <w:jc w:val="left"/>
        <w:textAlignment w:val="auto"/>
        <w:outlineLvl w:val="9"/>
        <w:rPr>
          <w:rFonts w:hint="eastAsia" w:ascii="宋体" w:hAnsi="宋体" w:cs="宋体"/>
          <w:color w:val="000000"/>
          <w:kern w:val="0"/>
          <w:sz w:val="30"/>
          <w:szCs w:val="30"/>
        </w:rPr>
      </w:pPr>
      <w:r>
        <w:rPr>
          <w:rFonts w:hint="eastAsia" w:ascii="宋体" w:hAnsi="宋体" w:cs="宋体"/>
          <w:color w:val="000000"/>
          <w:kern w:val="0"/>
          <w:sz w:val="30"/>
          <w:szCs w:val="30"/>
        </w:rPr>
        <w:t>本预案适用于</w:t>
      </w:r>
      <w:r>
        <w:rPr>
          <w:rFonts w:hint="eastAsia" w:ascii="宋体" w:hAnsi="宋体" w:cs="宋体"/>
          <w:color w:val="000000"/>
          <w:kern w:val="0"/>
          <w:sz w:val="30"/>
          <w:szCs w:val="30"/>
          <w:lang w:eastAsia="zh-CN"/>
        </w:rPr>
        <w:t>龙门</w:t>
      </w:r>
      <w:r>
        <w:rPr>
          <w:rFonts w:hint="eastAsia" w:ascii="宋体" w:hAnsi="宋体" w:cs="宋体"/>
          <w:color w:val="000000"/>
          <w:kern w:val="0"/>
          <w:sz w:val="30"/>
          <w:szCs w:val="30"/>
        </w:rPr>
        <w:t>乡行政区域范围内山洪灾害预防和应急处置。</w:t>
      </w:r>
      <w:r>
        <w:rPr>
          <w:rFonts w:hint="eastAsia" w:ascii="宋体" w:hAnsi="宋体"/>
          <w:sz w:val="30"/>
          <w:szCs w:val="30"/>
        </w:rPr>
        <w:t>山洪灾害包括：山洪、泥石流、滑坡。</w:t>
      </w:r>
      <w:r>
        <w:rPr>
          <w:rFonts w:hint="eastAsia" w:ascii="宋体" w:hAnsi="宋体" w:cs="宋体"/>
          <w:color w:val="000000"/>
          <w:kern w:val="0"/>
          <w:sz w:val="30"/>
          <w:szCs w:val="30"/>
        </w:rPr>
        <w:t xml:space="preserve"> </w:t>
      </w:r>
    </w:p>
    <w:p w14:paraId="6E182BEE">
      <w:pPr>
        <w:widowControl/>
        <w:shd w:val="clear" w:color="auto" w:fill="FFFFFF"/>
        <w:spacing w:line="520" w:lineRule="atLeast"/>
        <w:jc w:val="left"/>
        <w:rPr>
          <w:rFonts w:hint="eastAsia" w:ascii="宋体" w:hAnsi="宋体" w:cs="宋体"/>
          <w:color w:val="000000"/>
          <w:kern w:val="0"/>
          <w:sz w:val="30"/>
          <w:szCs w:val="30"/>
        </w:rPr>
      </w:pPr>
      <w:r>
        <w:rPr>
          <w:rFonts w:hint="eastAsia" w:ascii="宋体" w:hAnsi="宋体" w:cs="宋体"/>
          <w:b/>
          <w:bCs/>
          <w:color w:val="000000"/>
          <w:kern w:val="0"/>
          <w:sz w:val="30"/>
          <w:szCs w:val="30"/>
          <w:lang w:val="en-US" w:eastAsia="zh-CN"/>
        </w:rPr>
        <w:t>2</w:t>
      </w:r>
      <w:r>
        <w:rPr>
          <w:rFonts w:hint="eastAsia" w:ascii="宋体" w:hAnsi="宋体" w:cs="宋体"/>
          <w:b/>
          <w:bCs/>
          <w:color w:val="000000"/>
          <w:kern w:val="0"/>
          <w:sz w:val="30"/>
          <w:szCs w:val="30"/>
        </w:rPr>
        <w:t>、基本情况</w:t>
      </w:r>
    </w:p>
    <w:p w14:paraId="59049406">
      <w:pPr>
        <w:widowControl/>
        <w:shd w:val="clear" w:color="auto" w:fill="FFFFFF"/>
        <w:spacing w:line="520" w:lineRule="atLeast"/>
        <w:ind w:firstLine="280"/>
        <w:jc w:val="left"/>
        <w:rPr>
          <w:rFonts w:hint="eastAsia" w:ascii="宋体" w:hAnsi="宋体" w:cs="宋体"/>
          <w:b/>
          <w:bCs/>
          <w:color w:val="000000"/>
          <w:kern w:val="0"/>
          <w:sz w:val="30"/>
          <w:szCs w:val="30"/>
        </w:rPr>
      </w:pPr>
      <w:r>
        <w:rPr>
          <w:rFonts w:hint="eastAsia" w:ascii="宋体" w:hAnsi="宋体" w:cs="宋体"/>
          <w:b/>
          <w:bCs/>
          <w:color w:val="000000"/>
          <w:kern w:val="0"/>
          <w:sz w:val="30"/>
          <w:szCs w:val="30"/>
        </w:rPr>
        <w:t>2.1概况</w:t>
      </w:r>
    </w:p>
    <w:p w14:paraId="12D4D957">
      <w:pPr>
        <w:widowControl/>
        <w:shd w:val="clear" w:color="auto" w:fill="FFFFFF"/>
        <w:spacing w:line="520" w:lineRule="atLeast"/>
        <w:ind w:firstLine="280"/>
        <w:jc w:val="left"/>
        <w:rPr>
          <w:rFonts w:hint="eastAsia" w:ascii="宋体" w:hAnsi="宋体" w:cs="宋体"/>
          <w:b w:val="0"/>
          <w:bCs w:val="0"/>
          <w:color w:val="000000"/>
          <w:kern w:val="0"/>
          <w:sz w:val="30"/>
          <w:szCs w:val="30"/>
          <w:lang w:val="en-US" w:eastAsia="zh-CN"/>
        </w:rPr>
      </w:pPr>
      <w:r>
        <w:rPr>
          <w:rFonts w:hint="eastAsia" w:ascii="宋体" w:hAnsi="宋体" w:cs="宋体"/>
          <w:b w:val="0"/>
          <w:bCs w:val="0"/>
          <w:color w:val="000000"/>
          <w:kern w:val="0"/>
          <w:sz w:val="30"/>
          <w:szCs w:val="30"/>
          <w:lang w:val="en-US" w:eastAsia="zh-CN"/>
        </w:rPr>
        <w:t>2.1.1 地理位置</w:t>
      </w:r>
    </w:p>
    <w:p w14:paraId="238FDF1B">
      <w:pPr>
        <w:widowControl/>
        <w:shd w:val="clear" w:color="auto" w:fill="FFFFFF"/>
        <w:spacing w:line="520" w:lineRule="atLeast"/>
        <w:ind w:firstLine="280"/>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我乡位于黄山区中部，地处东经119°07′北纬30°22′</w:t>
      </w:r>
    </w:p>
    <w:p w14:paraId="06FBF793">
      <w:pPr>
        <w:widowControl/>
        <w:shd w:val="clear" w:color="auto" w:fill="FFFFFF"/>
        <w:spacing w:line="520" w:lineRule="atLeast"/>
        <w:ind w:firstLine="280"/>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2.1.2地形地貌</w:t>
      </w:r>
    </w:p>
    <w:p w14:paraId="2D4C2BDD">
      <w:pPr>
        <w:widowControl/>
        <w:shd w:val="clear" w:color="auto" w:fill="FFFFFF"/>
        <w:spacing w:line="520" w:lineRule="atLeast"/>
        <w:ind w:firstLine="280"/>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龙门乡位于黄山北麓，东与新明乡接壤、南距黄山北大门26公里、西与新华乡相依、北与泾县桃花潭毗邻。全乡土地总面积为114平方公里，山场面积占土地总面积71%，茶园面积4200亩。主要以山地丘陵为主。植被以亚热带常绿阔叶林为具有代表性的植被类型，全乡森林覆盖率达99.6%。</w:t>
      </w:r>
    </w:p>
    <w:p w14:paraId="095E490B">
      <w:pPr>
        <w:widowControl/>
        <w:shd w:val="clear" w:color="auto" w:fill="FFFFFF"/>
        <w:spacing w:line="520" w:lineRule="atLeast"/>
        <w:ind w:firstLine="280"/>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2.1.3气象水文</w:t>
      </w:r>
    </w:p>
    <w:p w14:paraId="50817480">
      <w:pPr>
        <w:widowControl/>
        <w:shd w:val="clear" w:color="auto" w:fill="FFFFFF"/>
        <w:spacing w:line="520" w:lineRule="atLeast"/>
        <w:ind w:firstLine="280"/>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我乡属中亚热带湿润气候区，气候温和，雨量充沛、四季分明。降水大部分集中在3至9月，约占全年雨量的百分之六十以上。</w:t>
      </w:r>
    </w:p>
    <w:p w14:paraId="14E132EB">
      <w:pPr>
        <w:widowControl/>
        <w:shd w:val="clear" w:color="auto" w:fill="FFFFFF"/>
        <w:spacing w:line="520" w:lineRule="atLeast"/>
        <w:ind w:firstLine="280"/>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区域内水系发达，主要湖泊河流有太平湖、龙门河等。</w:t>
      </w:r>
    </w:p>
    <w:p w14:paraId="7F9172CE">
      <w:pPr>
        <w:widowControl/>
        <w:shd w:val="clear" w:color="auto" w:fill="FFFFFF"/>
        <w:spacing w:line="520" w:lineRule="atLeast"/>
        <w:ind w:firstLine="280"/>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流域内河槽调蓄能力低，部分村组常常因暴雨导致山洪泥石流突发。洪水过程陡落，峰高体瘦。洪水最早出现在五月份，大洪水大别分出现在六至七月。</w:t>
      </w:r>
    </w:p>
    <w:p w14:paraId="6A789DFA">
      <w:pPr>
        <w:widowControl/>
        <w:shd w:val="clear" w:color="auto" w:fill="FFFFFF"/>
        <w:spacing w:line="520" w:lineRule="atLeast"/>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2.2社会经济</w:t>
      </w:r>
    </w:p>
    <w:p w14:paraId="12A665A1">
      <w:pPr>
        <w:widowControl/>
        <w:shd w:val="clear" w:color="auto" w:fill="FFFFFF"/>
        <w:spacing w:line="520" w:lineRule="atLeast"/>
        <w:ind w:firstLine="280"/>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我乡辖区内有5个行政村。乡域国土面积114平方公里，其中太平湖水域面积33平方公里。木竹、茶叶、务工是农民收入的主要来源。</w:t>
      </w:r>
    </w:p>
    <w:p w14:paraId="172C0C31">
      <w:pPr>
        <w:widowControl/>
        <w:shd w:val="clear" w:color="auto" w:fill="FFFFFF"/>
        <w:spacing w:line="520" w:lineRule="atLeast"/>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2.3山洪灾害防御现状</w:t>
      </w:r>
    </w:p>
    <w:p w14:paraId="4589E7B8">
      <w:pPr>
        <w:widowControl/>
        <w:shd w:val="clear" w:color="auto" w:fill="FFFFFF"/>
        <w:spacing w:line="520" w:lineRule="atLeast"/>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2.3.1</w:t>
      </w:r>
    </w:p>
    <w:p w14:paraId="19A8752F">
      <w:pPr>
        <w:widowControl/>
        <w:shd w:val="clear" w:color="auto" w:fill="FFFFFF"/>
        <w:spacing w:line="520" w:lineRule="atLeast"/>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龙门乡近年发生的最大洪水灾害为2013年6.30洪灾。6月30日清晨时分，龙门乡普降罕见特大暴雨，截止14时，降雨量达到207.9毫米。其中，我乡龙源村的石河坑自然村名组因深处河谷地带而引发山洪泥石流，茶园被严重冲毁，河道淤积严重，村民生命财产安全收到严重威胁。</w:t>
      </w:r>
    </w:p>
    <w:p w14:paraId="6E10533B">
      <w:pPr>
        <w:widowControl/>
        <w:shd w:val="clear" w:color="auto" w:fill="FFFFFF"/>
        <w:spacing w:line="520" w:lineRule="atLeast"/>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2.3.2当前山洪泥石流防御存在的困难和问题</w:t>
      </w:r>
    </w:p>
    <w:p w14:paraId="28CCFD19">
      <w:pPr>
        <w:keepNext w:val="0"/>
        <w:keepLines w:val="0"/>
        <w:pageBreakBefore w:val="0"/>
        <w:widowControl/>
        <w:shd w:val="clear" w:color="auto" w:fill="FFFFFF"/>
        <w:kinsoku/>
        <w:wordWrap/>
        <w:overflowPunct/>
        <w:topLinePunct w:val="0"/>
        <w:autoSpaceDE/>
        <w:autoSpaceDN/>
        <w:bidi w:val="0"/>
        <w:adjustRightInd/>
        <w:snapToGrid/>
        <w:spacing w:line="520" w:lineRule="atLeast"/>
        <w:ind w:left="0" w:leftChars="0" w:right="0" w:rightChars="0" w:firstLine="600" w:firstLineChars="200"/>
        <w:jc w:val="left"/>
        <w:textAlignment w:val="auto"/>
        <w:outlineLvl w:val="9"/>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基于山洪泥石流灾害的突发性和不确定性，从我们近几年来进行山洪泥石流防御工作来看，还存在不少困难和问题，主要体现在特殊的地理位置，防灾信息传递困难。区域内山高坡陡，我乡为沿湖乡镇，部分村民分布于岛上，群众居住分散，交通不便，其中麻川村还未通公路，部分地区移动信号不稳定。</w:t>
      </w:r>
    </w:p>
    <w:p w14:paraId="583B0102">
      <w:pPr>
        <w:keepNext w:val="0"/>
        <w:keepLines w:val="0"/>
        <w:pageBreakBefore w:val="0"/>
        <w:widowControl/>
        <w:shd w:val="clear" w:color="auto" w:fill="FFFFFF"/>
        <w:kinsoku/>
        <w:wordWrap/>
        <w:overflowPunct/>
        <w:topLinePunct w:val="0"/>
        <w:autoSpaceDE/>
        <w:autoSpaceDN/>
        <w:bidi w:val="0"/>
        <w:adjustRightInd/>
        <w:snapToGrid/>
        <w:spacing w:line="520" w:lineRule="atLeast"/>
        <w:ind w:left="0" w:leftChars="0" w:right="0" w:rightChars="0" w:firstLine="600" w:firstLineChars="200"/>
        <w:jc w:val="left"/>
        <w:textAlignment w:val="auto"/>
        <w:outlineLvl w:val="9"/>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汛期暴雨信息全靠区防汛办与区气象局电话通知我乡，再由我乡电话通知到各村书记或村主任，再由村里通知到各农户。目前这种靠电话的信息传递滞后的方式已远远不能适应泥石流等山洪引发的其他灾害紧急避险的需要。</w:t>
      </w:r>
    </w:p>
    <w:p w14:paraId="3BDF7A9A">
      <w:pPr>
        <w:widowControl/>
        <w:shd w:val="clear" w:color="auto" w:fill="FFFFFF"/>
        <w:spacing w:line="520" w:lineRule="atLeast"/>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3危险、警戒区、安全区的划分</w:t>
      </w:r>
    </w:p>
    <w:p w14:paraId="0E8BBE60">
      <w:pPr>
        <w:widowControl/>
        <w:shd w:val="clear" w:color="auto" w:fill="FFFFFF"/>
        <w:spacing w:line="520" w:lineRule="atLeast"/>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 3.1划分原则</w:t>
      </w:r>
    </w:p>
    <w:p w14:paraId="0BEFA39E">
      <w:pPr>
        <w:keepNext w:val="0"/>
        <w:keepLines w:val="0"/>
        <w:pageBreakBefore w:val="0"/>
        <w:widowControl/>
        <w:shd w:val="clear" w:color="auto" w:fill="FFFFFF"/>
        <w:kinsoku/>
        <w:wordWrap/>
        <w:overflowPunct/>
        <w:topLinePunct w:val="0"/>
        <w:autoSpaceDE/>
        <w:autoSpaceDN/>
        <w:bidi w:val="0"/>
        <w:adjustRightInd/>
        <w:snapToGrid/>
        <w:spacing w:line="520" w:lineRule="atLeast"/>
        <w:ind w:left="0" w:leftChars="0" w:right="0" w:rightChars="0" w:firstLine="600" w:firstLineChars="200"/>
        <w:jc w:val="left"/>
        <w:textAlignment w:val="auto"/>
        <w:outlineLvl w:val="9"/>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危险区是指受山洪灾害威胁的区域，一旦发生山洪、泥石流、滑坡、将直接造成区内人员伤亡以及房屋、设施的破坏。危险区一般处于河道两岸的低洼处、陡坡下和不稳定的山体下。警戒区是指一般情况下趋于安全，但不能抵御超标准暴雨洪水的区域。安全区是指不受山洪、泥石流、滑坡威胁的地质结构比较稳定，可安全居住和从事生产活动的区域。安全区是危险区人员的避灾场所。</w:t>
      </w:r>
    </w:p>
    <w:p w14:paraId="4F0C01E3">
      <w:pPr>
        <w:widowControl/>
        <w:shd w:val="clear" w:color="auto" w:fill="FFFFFF"/>
        <w:spacing w:line="520" w:lineRule="atLeast"/>
        <w:jc w:val="left"/>
        <w:rPr>
          <w:rFonts w:hint="eastAsia" w:ascii="宋体" w:hAnsi="宋体" w:cs="宋体"/>
          <w:b/>
          <w:bCs/>
          <w:color w:val="000000"/>
          <w:kern w:val="0"/>
          <w:sz w:val="30"/>
          <w:szCs w:val="30"/>
          <w:lang w:val="en-US" w:eastAsia="zh-CN"/>
        </w:rPr>
      </w:pPr>
      <w:r>
        <w:rPr>
          <w:rFonts w:hint="eastAsia" w:ascii="宋体" w:hAnsi="宋体" w:cs="宋体"/>
          <w:color w:val="000000"/>
          <w:kern w:val="0"/>
          <w:sz w:val="30"/>
          <w:szCs w:val="30"/>
          <w:lang w:val="en-US" w:eastAsia="zh-CN"/>
        </w:rPr>
        <w:t> </w:t>
      </w:r>
      <w:r>
        <w:rPr>
          <w:rFonts w:hint="eastAsia" w:ascii="宋体" w:hAnsi="宋体" w:cs="宋体"/>
          <w:b/>
          <w:bCs/>
          <w:color w:val="000000"/>
          <w:kern w:val="0"/>
          <w:sz w:val="30"/>
          <w:szCs w:val="30"/>
          <w:lang w:val="en-US" w:eastAsia="zh-CN"/>
        </w:rPr>
        <w:t xml:space="preserve">3.2危险区的划分 </w:t>
      </w:r>
    </w:p>
    <w:p w14:paraId="5FA19984">
      <w:pPr>
        <w:widowControl/>
        <w:shd w:val="clear" w:color="auto" w:fill="FFFFFF"/>
        <w:spacing w:line="520" w:lineRule="atLeast"/>
        <w:jc w:val="left"/>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  根据山洪泥石流灾害可能发生的程度和范围的调查，基本情况如下：</w:t>
      </w:r>
    </w:p>
    <w:p w14:paraId="61708932">
      <w:pPr>
        <w:keepNext w:val="0"/>
        <w:keepLines w:val="0"/>
        <w:pageBreakBefore w:val="0"/>
        <w:widowControl/>
        <w:shd w:val="clear" w:color="auto" w:fill="FFFFFF"/>
        <w:kinsoku/>
        <w:wordWrap/>
        <w:overflowPunct/>
        <w:topLinePunct w:val="0"/>
        <w:autoSpaceDE/>
        <w:autoSpaceDN/>
        <w:bidi w:val="0"/>
        <w:adjustRightInd/>
        <w:snapToGrid/>
        <w:spacing w:line="520" w:lineRule="atLeast"/>
        <w:ind w:left="0" w:leftChars="0" w:right="0" w:rightChars="0" w:firstLine="600" w:firstLineChars="200"/>
        <w:jc w:val="left"/>
        <w:textAlignment w:val="auto"/>
        <w:outlineLvl w:val="9"/>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居住在山洪暴发危险区的居民主要分布在，河两岸，如龙源村的陈家坞、石河坑、竹元旦、党坑等村组。</w:t>
      </w:r>
    </w:p>
    <w:p w14:paraId="1A1FBCA6">
      <w:pPr>
        <w:widowControl/>
        <w:shd w:val="clear" w:color="auto" w:fill="FFFFFF"/>
        <w:spacing w:line="520" w:lineRule="atLeast"/>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4组织指挥系统</w:t>
      </w:r>
    </w:p>
    <w:p w14:paraId="6008D672">
      <w:pPr>
        <w:widowControl/>
        <w:shd w:val="clear" w:color="auto" w:fill="FFFFFF"/>
        <w:spacing w:line="520" w:lineRule="atLeast"/>
        <w:jc w:val="left"/>
        <w:rPr>
          <w:rFonts w:hint="eastAsia" w:ascii="宋体" w:hAnsi="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4.1组织指挥机构</w:t>
      </w:r>
    </w:p>
    <w:p w14:paraId="554DE9C2">
      <w:pPr>
        <w:keepNext w:val="0"/>
        <w:keepLines w:val="0"/>
        <w:pageBreakBefore w:val="0"/>
        <w:widowControl/>
        <w:shd w:val="clear" w:color="auto" w:fill="FFFFFF"/>
        <w:kinsoku/>
        <w:wordWrap/>
        <w:overflowPunct/>
        <w:topLinePunct w:val="0"/>
        <w:autoSpaceDE/>
        <w:autoSpaceDN/>
        <w:bidi w:val="0"/>
        <w:adjustRightInd/>
        <w:snapToGrid/>
        <w:spacing w:line="520" w:lineRule="atLeast"/>
        <w:ind w:left="0" w:leftChars="0" w:right="0" w:rightChars="0" w:firstLine="600" w:firstLineChars="200"/>
        <w:jc w:val="left"/>
        <w:textAlignment w:val="auto"/>
        <w:outlineLvl w:val="9"/>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为了建立我乡防汛快速反应机制，切实贯彻中央、省、市、区的有关防汛文件精神，减轻洪涝造成的损失，维护好人民群众的生命财产安全，组织和领导山洪泥石流灾害防御工作，成立龙门乡防汛指挥部。领导和组织山洪泥石流灾害防御工作。山洪泥石流灾害防御实行统一领导，各村、各部门单位协作配合的原则，共同做好防山洪和抢险救灾的工作。指挥部下设办公室。</w:t>
      </w:r>
    </w:p>
    <w:p w14:paraId="4FDFD238">
      <w:pPr>
        <w:keepNext w:val="0"/>
        <w:keepLines w:val="0"/>
        <w:pageBreakBefore w:val="0"/>
        <w:widowControl/>
        <w:shd w:val="clear" w:color="auto" w:fill="FFFFFF"/>
        <w:kinsoku/>
        <w:wordWrap/>
        <w:overflowPunct/>
        <w:topLinePunct w:val="0"/>
        <w:autoSpaceDE/>
        <w:autoSpaceDN/>
        <w:bidi w:val="0"/>
        <w:adjustRightInd/>
        <w:snapToGrid/>
        <w:spacing w:line="520" w:lineRule="atLeast"/>
        <w:ind w:left="0" w:leftChars="0" w:right="0" w:rightChars="0" w:firstLine="600" w:firstLineChars="200"/>
        <w:jc w:val="left"/>
        <w:textAlignment w:val="auto"/>
        <w:outlineLvl w:val="9"/>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乡长任指挥长，相关部门负责人为成员。指挥部下设信息监测、转移、调度、保障4个工作小组和1个应急抢险队。各行政村成立以村主任为责任人的山洪泥石流灾害防御工作组。同时，各村成立应急抢险队（每队不少于15人）。每个村、组均要落实降雨和水位、工程险情、泥石流、滑坡监测人员，确定一名或几名信号发送员，并造花名册报送乡防办及区防办备查。</w:t>
      </w:r>
    </w:p>
    <w:p w14:paraId="3824093A">
      <w:pPr>
        <w:widowControl/>
        <w:shd w:val="clear" w:color="auto" w:fill="FFFFFF"/>
        <w:spacing w:line="520" w:lineRule="atLeast"/>
        <w:jc w:val="left"/>
        <w:rPr>
          <w:rFonts w:hint="eastAsia" w:ascii="宋体" w:hAnsi="宋体" w:cs="宋体"/>
          <w:color w:val="000000"/>
          <w:kern w:val="0"/>
          <w:sz w:val="30"/>
          <w:szCs w:val="30"/>
          <w:lang w:val="en-US" w:eastAsia="zh-CN"/>
        </w:rPr>
      </w:pPr>
    </w:p>
    <w:p w14:paraId="5C30652F">
      <w:pPr>
        <w:widowControl/>
        <w:shd w:val="clear" w:color="auto" w:fill="FFFFFF"/>
        <w:spacing w:line="520" w:lineRule="atLeast"/>
        <w:jc w:val="left"/>
        <w:rPr>
          <w:rFonts w:hint="eastAsia" w:ascii="宋体" w:hAnsi="宋体" w:cs="宋体"/>
          <w:color w:val="000000"/>
          <w:kern w:val="0"/>
          <w:sz w:val="30"/>
          <w:szCs w:val="30"/>
          <w:lang w:val="en-US" w:eastAsia="zh-CN"/>
        </w:rPr>
      </w:pPr>
    </w:p>
    <w:p w14:paraId="2B96B8A1">
      <w:pPr>
        <w:widowControl/>
        <w:shd w:val="clear" w:color="auto" w:fill="FFFFFF"/>
        <w:spacing w:line="520" w:lineRule="atLeast"/>
        <w:jc w:val="left"/>
        <w:rPr>
          <w:rFonts w:hint="eastAsia" w:ascii="宋体" w:hAnsi="宋体" w:cs="宋体"/>
          <w:color w:val="000000"/>
          <w:kern w:val="0"/>
          <w:sz w:val="30"/>
          <w:szCs w:val="30"/>
          <w:lang w:val="en-US" w:eastAsia="zh-CN"/>
        </w:rPr>
      </w:pPr>
    </w:p>
    <w:p w14:paraId="2E555435">
      <w:pPr>
        <w:widowControl/>
        <w:shd w:val="clear" w:color="auto" w:fill="FFFFFF"/>
        <w:spacing w:line="520" w:lineRule="atLeast"/>
        <w:jc w:val="center"/>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 xml:space="preserve">  龙门乡防汛指挥部成员</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4390"/>
        <w:gridCol w:w="2841"/>
      </w:tblGrid>
      <w:tr w14:paraId="4141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7AE91FD7">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姓名</w:t>
            </w:r>
          </w:p>
        </w:tc>
        <w:tc>
          <w:tcPr>
            <w:tcW w:w="4390" w:type="dxa"/>
            <w:vAlign w:val="center"/>
          </w:tcPr>
          <w:p w14:paraId="4EBFD2A0">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职务</w:t>
            </w:r>
          </w:p>
        </w:tc>
        <w:tc>
          <w:tcPr>
            <w:tcW w:w="2841" w:type="dxa"/>
            <w:vAlign w:val="center"/>
          </w:tcPr>
          <w:p w14:paraId="68F83701">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电话</w:t>
            </w:r>
          </w:p>
        </w:tc>
      </w:tr>
      <w:tr w14:paraId="0348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6CCA5502">
            <w:pPr>
              <w:widowControl/>
              <w:spacing w:line="520" w:lineRule="atLeast"/>
              <w:jc w:val="center"/>
              <w:rPr>
                <w:rFonts w:hint="eastAsia" w:ascii="宋体" w:hAnsi="宋体" w:eastAsia="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苏海</w:t>
            </w:r>
          </w:p>
        </w:tc>
        <w:tc>
          <w:tcPr>
            <w:tcW w:w="4390" w:type="dxa"/>
            <w:vAlign w:val="center"/>
          </w:tcPr>
          <w:p w14:paraId="0BCD2F9C">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乡长</w:t>
            </w:r>
          </w:p>
        </w:tc>
        <w:tc>
          <w:tcPr>
            <w:tcW w:w="2841" w:type="dxa"/>
            <w:vAlign w:val="center"/>
          </w:tcPr>
          <w:p w14:paraId="7C7B807A">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13955984070</w:t>
            </w:r>
          </w:p>
        </w:tc>
      </w:tr>
      <w:tr w14:paraId="60A6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91" w:type="dxa"/>
            <w:vAlign w:val="center"/>
          </w:tcPr>
          <w:p w14:paraId="5FFA0993">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周宏新</w:t>
            </w:r>
          </w:p>
        </w:tc>
        <w:tc>
          <w:tcPr>
            <w:tcW w:w="4390" w:type="dxa"/>
            <w:vAlign w:val="center"/>
          </w:tcPr>
          <w:p w14:paraId="257909A3">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28"/>
                <w:szCs w:val="28"/>
                <w:vertAlign w:val="baseline"/>
                <w:lang w:val="en-US" w:eastAsia="zh-CN"/>
              </w:rPr>
              <w:t>副乡长（分管水利）</w:t>
            </w:r>
          </w:p>
        </w:tc>
        <w:tc>
          <w:tcPr>
            <w:tcW w:w="2841" w:type="dxa"/>
            <w:vAlign w:val="center"/>
          </w:tcPr>
          <w:p w14:paraId="4D1B665C">
            <w:pPr>
              <w:widowControl/>
              <w:spacing w:line="520" w:lineRule="atLeast"/>
              <w:jc w:val="center"/>
              <w:rPr>
                <w:rFonts w:hint="default"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13515593344</w:t>
            </w:r>
          </w:p>
        </w:tc>
      </w:tr>
      <w:tr w14:paraId="0704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3AE5FCCF">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洪留</w:t>
            </w:r>
          </w:p>
        </w:tc>
        <w:tc>
          <w:tcPr>
            <w:tcW w:w="4390" w:type="dxa"/>
            <w:vAlign w:val="center"/>
          </w:tcPr>
          <w:p w14:paraId="3D1375BD">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乡武部长部长（分管应急）</w:t>
            </w:r>
          </w:p>
        </w:tc>
        <w:tc>
          <w:tcPr>
            <w:tcW w:w="2841" w:type="dxa"/>
            <w:vAlign w:val="center"/>
          </w:tcPr>
          <w:p w14:paraId="606F39AD">
            <w:pPr>
              <w:widowControl/>
              <w:spacing w:line="520" w:lineRule="atLeast"/>
              <w:jc w:val="center"/>
              <w:rPr>
                <w:rFonts w:hint="default" w:ascii="宋体" w:hAnsi="宋体" w:cs="宋体"/>
                <w:color w:val="000000"/>
                <w:kern w:val="0"/>
                <w:sz w:val="30"/>
                <w:szCs w:val="30"/>
                <w:vertAlign w:val="baseline"/>
                <w:lang w:val="en-US" w:eastAsia="zh-CN"/>
              </w:rPr>
            </w:pPr>
            <w:r>
              <w:rPr>
                <w:rFonts w:hint="default" w:ascii="宋体" w:hAnsi="宋体" w:cs="宋体"/>
                <w:color w:val="000000"/>
                <w:kern w:val="0"/>
                <w:sz w:val="30"/>
                <w:szCs w:val="30"/>
                <w:vertAlign w:val="baseline"/>
                <w:lang w:val="en-US" w:eastAsia="zh-CN"/>
              </w:rPr>
              <w:t>17755918500</w:t>
            </w:r>
          </w:p>
        </w:tc>
      </w:tr>
      <w:tr w14:paraId="1EE3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49AEC963">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房子珺</w:t>
            </w:r>
          </w:p>
        </w:tc>
        <w:tc>
          <w:tcPr>
            <w:tcW w:w="4390" w:type="dxa"/>
            <w:vAlign w:val="center"/>
          </w:tcPr>
          <w:p w14:paraId="492F6FE7">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党委委员（分管民政）</w:t>
            </w:r>
          </w:p>
        </w:tc>
        <w:tc>
          <w:tcPr>
            <w:tcW w:w="2841" w:type="dxa"/>
            <w:vAlign w:val="center"/>
          </w:tcPr>
          <w:p w14:paraId="124672B0">
            <w:pPr>
              <w:widowControl/>
              <w:spacing w:line="520" w:lineRule="atLeast"/>
              <w:jc w:val="center"/>
              <w:rPr>
                <w:rFonts w:hint="default" w:ascii="宋体" w:hAnsi="宋体" w:cs="宋体"/>
                <w:color w:val="000000"/>
                <w:kern w:val="0"/>
                <w:sz w:val="30"/>
                <w:szCs w:val="30"/>
                <w:vertAlign w:val="baseline"/>
                <w:lang w:val="en-US" w:eastAsia="zh-CN"/>
              </w:rPr>
            </w:pPr>
            <w:r>
              <w:rPr>
                <w:rFonts w:hint="default" w:ascii="宋体" w:hAnsi="宋体" w:cs="宋体"/>
                <w:color w:val="000000"/>
                <w:kern w:val="0"/>
                <w:sz w:val="30"/>
                <w:szCs w:val="30"/>
                <w:vertAlign w:val="baseline"/>
                <w:lang w:val="en-US" w:eastAsia="zh-CN"/>
              </w:rPr>
              <w:t>15905595158</w:t>
            </w:r>
          </w:p>
        </w:tc>
      </w:tr>
      <w:tr w14:paraId="06EC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1F672663">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陈志皓</w:t>
            </w:r>
          </w:p>
        </w:tc>
        <w:tc>
          <w:tcPr>
            <w:tcW w:w="4390" w:type="dxa"/>
            <w:vAlign w:val="center"/>
          </w:tcPr>
          <w:p w14:paraId="2B310B19">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综治中心主任（经办应急）</w:t>
            </w:r>
          </w:p>
        </w:tc>
        <w:tc>
          <w:tcPr>
            <w:tcW w:w="2841" w:type="dxa"/>
            <w:vAlign w:val="center"/>
          </w:tcPr>
          <w:p w14:paraId="403CE80D">
            <w:pPr>
              <w:widowControl/>
              <w:spacing w:line="520" w:lineRule="atLeast"/>
              <w:jc w:val="center"/>
              <w:rPr>
                <w:rFonts w:hint="default"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13955972784</w:t>
            </w:r>
          </w:p>
        </w:tc>
      </w:tr>
      <w:tr w14:paraId="1329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639DD5B2">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杨洋</w:t>
            </w:r>
          </w:p>
        </w:tc>
        <w:tc>
          <w:tcPr>
            <w:tcW w:w="4390" w:type="dxa"/>
            <w:vAlign w:val="center"/>
          </w:tcPr>
          <w:p w14:paraId="2196054C">
            <w:pPr>
              <w:widowControl/>
              <w:spacing w:line="520" w:lineRule="atLeast"/>
              <w:jc w:val="center"/>
              <w:rPr>
                <w:rFonts w:hint="eastAsia"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水利员（经办水利）</w:t>
            </w:r>
          </w:p>
        </w:tc>
        <w:tc>
          <w:tcPr>
            <w:tcW w:w="2841" w:type="dxa"/>
            <w:vAlign w:val="center"/>
          </w:tcPr>
          <w:p w14:paraId="4B3F683A">
            <w:pPr>
              <w:widowControl/>
              <w:spacing w:line="520" w:lineRule="atLeast"/>
              <w:jc w:val="center"/>
              <w:rPr>
                <w:rFonts w:hint="default" w:ascii="宋体" w:hAnsi="宋体" w:cs="宋体"/>
                <w:color w:val="000000"/>
                <w:kern w:val="0"/>
                <w:sz w:val="30"/>
                <w:szCs w:val="30"/>
                <w:vertAlign w:val="baseline"/>
                <w:lang w:val="en-US" w:eastAsia="zh-CN"/>
              </w:rPr>
            </w:pPr>
            <w:r>
              <w:rPr>
                <w:rFonts w:hint="eastAsia" w:ascii="宋体" w:hAnsi="宋体" w:cs="宋体"/>
                <w:color w:val="000000"/>
                <w:kern w:val="0"/>
                <w:sz w:val="30"/>
                <w:szCs w:val="30"/>
                <w:vertAlign w:val="baseline"/>
                <w:lang w:val="en-US" w:eastAsia="zh-CN"/>
              </w:rPr>
              <w:t>15955907530</w:t>
            </w:r>
          </w:p>
        </w:tc>
      </w:tr>
    </w:tbl>
    <w:p w14:paraId="63A8C955">
      <w:pPr>
        <w:widowControl/>
        <w:shd w:val="clear" w:color="auto" w:fill="FFFFFF"/>
        <w:spacing w:line="520" w:lineRule="atLeast"/>
        <w:jc w:val="left"/>
        <w:rPr>
          <w:rFonts w:hint="eastAsia" w:ascii="宋体" w:hAnsi="宋体" w:cs="宋体"/>
          <w:color w:val="000000"/>
          <w:kern w:val="0"/>
          <w:sz w:val="30"/>
          <w:szCs w:val="30"/>
        </w:rPr>
      </w:pPr>
      <w:r>
        <w:rPr>
          <w:rFonts w:hint="eastAsia" w:ascii="宋体" w:hAnsi="宋体" w:cs="宋体"/>
          <w:b/>
          <w:bCs/>
          <w:color w:val="000000"/>
          <w:kern w:val="0"/>
          <w:sz w:val="30"/>
          <w:szCs w:val="30"/>
          <w:lang w:val="en-US" w:eastAsia="zh-CN"/>
        </w:rPr>
        <w:t>5</w:t>
      </w:r>
      <w:r>
        <w:rPr>
          <w:rFonts w:hint="eastAsia" w:ascii="宋体" w:hAnsi="宋体" w:cs="宋体"/>
          <w:b/>
          <w:bCs/>
          <w:color w:val="000000"/>
          <w:kern w:val="0"/>
          <w:sz w:val="30"/>
          <w:szCs w:val="30"/>
        </w:rPr>
        <w:t>、监测预警</w:t>
      </w:r>
    </w:p>
    <w:p w14:paraId="4AE370F8">
      <w:pPr>
        <w:widowControl/>
        <w:shd w:val="clear" w:color="auto" w:fill="FFFFFF"/>
        <w:spacing w:line="520" w:lineRule="atLeast"/>
        <w:jc w:val="left"/>
        <w:rPr>
          <w:rFonts w:hint="eastAsia" w:ascii="宋体" w:hAnsi="宋体" w:cs="宋体"/>
          <w:b/>
          <w:bCs/>
          <w:color w:val="000000"/>
          <w:kern w:val="0"/>
          <w:sz w:val="30"/>
          <w:szCs w:val="30"/>
        </w:rPr>
      </w:pPr>
      <w:r>
        <w:rPr>
          <w:rFonts w:hint="eastAsia" w:ascii="宋体" w:hAnsi="宋体" w:cs="宋体"/>
          <w:b/>
          <w:bCs/>
          <w:color w:val="000000"/>
          <w:kern w:val="0"/>
          <w:sz w:val="30"/>
          <w:szCs w:val="30"/>
        </w:rPr>
        <w:t>5.1预报预警</w:t>
      </w:r>
    </w:p>
    <w:p w14:paraId="5DD642AD">
      <w:pPr>
        <w:widowControl/>
        <w:shd w:val="clear" w:color="auto" w:fill="FFFFFF"/>
        <w:spacing w:line="520" w:lineRule="atLeast"/>
        <w:ind w:firstLine="560"/>
        <w:jc w:val="left"/>
        <w:rPr>
          <w:rFonts w:hint="eastAsia" w:ascii="宋体" w:hAnsi="宋体" w:cs="宋体"/>
          <w:color w:val="000000"/>
          <w:kern w:val="0"/>
          <w:sz w:val="30"/>
          <w:szCs w:val="30"/>
        </w:rPr>
      </w:pPr>
      <w:r>
        <w:rPr>
          <w:rFonts w:hint="eastAsia" w:ascii="宋体" w:hAnsi="宋体" w:cs="宋体"/>
          <w:color w:val="000000"/>
          <w:kern w:val="0"/>
          <w:sz w:val="30"/>
          <w:szCs w:val="30"/>
        </w:rPr>
        <w:t>5.1.1根据重大洪水发生的严重性，分为一般（Ⅳ级），较重（Ⅲ级），严重（Ⅱ级），特别严重（Ⅰ级）四级预警，颜色依次为蓝、黄、橙、红。</w:t>
      </w:r>
    </w:p>
    <w:p w14:paraId="4C08E358">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预警标准及降雨量划分表</w:t>
      </w:r>
    </w:p>
    <w:tbl>
      <w:tblPr>
        <w:tblStyle w:val="4"/>
        <w:tblW w:w="8522" w:type="dxa"/>
        <w:tblInd w:w="0" w:type="dxa"/>
        <w:tblLayout w:type="fixed"/>
        <w:tblCellMar>
          <w:top w:w="0" w:type="dxa"/>
          <w:left w:w="0" w:type="dxa"/>
          <w:bottom w:w="0" w:type="dxa"/>
          <w:right w:w="0" w:type="dxa"/>
        </w:tblCellMar>
      </w:tblPr>
      <w:tblGrid>
        <w:gridCol w:w="1670"/>
        <w:gridCol w:w="2731"/>
        <w:gridCol w:w="2175"/>
        <w:gridCol w:w="1946"/>
      </w:tblGrid>
      <w:tr w14:paraId="5F11EBC4">
        <w:tblPrEx>
          <w:tblCellMar>
            <w:top w:w="0" w:type="dxa"/>
            <w:left w:w="0" w:type="dxa"/>
            <w:bottom w:w="0" w:type="dxa"/>
            <w:right w:w="0" w:type="dxa"/>
          </w:tblCellMar>
        </w:tblPrEx>
        <w:trPr>
          <w:trHeight w:val="423" w:hRule="atLeast"/>
        </w:trPr>
        <w:tc>
          <w:tcPr>
            <w:tcW w:w="16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284CD6BF">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警报等级</w:t>
            </w:r>
          </w:p>
        </w:tc>
        <w:tc>
          <w:tcPr>
            <w:tcW w:w="27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14:paraId="7E9707C9">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24小时以内</w:t>
            </w:r>
          </w:p>
        </w:tc>
        <w:tc>
          <w:tcPr>
            <w:tcW w:w="21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14:paraId="11E3A3CD">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或6小时以内</w:t>
            </w:r>
          </w:p>
        </w:tc>
        <w:tc>
          <w:tcPr>
            <w:tcW w:w="19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14:paraId="6194E6DD">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警报标志</w:t>
            </w:r>
          </w:p>
        </w:tc>
      </w:tr>
      <w:tr w14:paraId="70C3EE57">
        <w:tblPrEx>
          <w:tblCellMar>
            <w:top w:w="0" w:type="dxa"/>
            <w:left w:w="0" w:type="dxa"/>
            <w:bottom w:w="0" w:type="dxa"/>
            <w:right w:w="0" w:type="dxa"/>
          </w:tblCellMar>
        </w:tblPrEx>
        <w:tc>
          <w:tcPr>
            <w:tcW w:w="1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14:paraId="0B72C6D3">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四级警报</w:t>
            </w:r>
          </w:p>
        </w:tc>
        <w:tc>
          <w:tcPr>
            <w:tcW w:w="2731" w:type="dxa"/>
            <w:tcBorders>
              <w:top w:val="nil"/>
              <w:left w:val="nil"/>
              <w:bottom w:val="single" w:color="auto" w:sz="8" w:space="0"/>
              <w:right w:val="single" w:color="auto" w:sz="8" w:space="0"/>
            </w:tcBorders>
            <w:tcMar>
              <w:top w:w="0" w:type="dxa"/>
              <w:left w:w="108" w:type="dxa"/>
              <w:bottom w:w="0" w:type="dxa"/>
              <w:right w:w="108" w:type="dxa"/>
            </w:tcMar>
            <w:vAlign w:val="top"/>
          </w:tcPr>
          <w:p w14:paraId="07473211">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eastAsia="zh-CN"/>
              </w:rPr>
              <w:t>9</w:t>
            </w:r>
            <w:r>
              <w:rPr>
                <w:rFonts w:hint="eastAsia" w:ascii="宋体" w:hAnsi="宋体" w:cs="宋体"/>
                <w:kern w:val="0"/>
                <w:sz w:val="28"/>
                <w:szCs w:val="28"/>
              </w:rPr>
              <w:t>0mm≤100m</w:t>
            </w:r>
          </w:p>
        </w:tc>
        <w:tc>
          <w:tcPr>
            <w:tcW w:w="2175" w:type="dxa"/>
            <w:tcBorders>
              <w:top w:val="nil"/>
              <w:left w:val="nil"/>
              <w:bottom w:val="single" w:color="auto" w:sz="8" w:space="0"/>
              <w:right w:val="single" w:color="auto" w:sz="8" w:space="0"/>
            </w:tcBorders>
            <w:tcMar>
              <w:top w:w="0" w:type="dxa"/>
              <w:left w:w="108" w:type="dxa"/>
              <w:bottom w:w="0" w:type="dxa"/>
              <w:right w:w="108" w:type="dxa"/>
            </w:tcMar>
            <w:vAlign w:val="top"/>
          </w:tcPr>
          <w:p w14:paraId="7A8A636C">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 </w:t>
            </w:r>
          </w:p>
        </w:tc>
        <w:tc>
          <w:tcPr>
            <w:tcW w:w="1946" w:type="dxa"/>
            <w:tcBorders>
              <w:top w:val="nil"/>
              <w:left w:val="nil"/>
              <w:bottom w:val="single" w:color="auto" w:sz="8" w:space="0"/>
              <w:right w:val="single" w:color="auto" w:sz="8" w:space="0"/>
            </w:tcBorders>
            <w:tcMar>
              <w:top w:w="0" w:type="dxa"/>
              <w:left w:w="108" w:type="dxa"/>
              <w:bottom w:w="0" w:type="dxa"/>
              <w:right w:w="108" w:type="dxa"/>
            </w:tcMar>
            <w:vAlign w:val="top"/>
          </w:tcPr>
          <w:p w14:paraId="78DE61A6">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蓝色</w:t>
            </w:r>
          </w:p>
        </w:tc>
      </w:tr>
      <w:tr w14:paraId="3387C714">
        <w:tblPrEx>
          <w:tblCellMar>
            <w:top w:w="0" w:type="dxa"/>
            <w:left w:w="0" w:type="dxa"/>
            <w:bottom w:w="0" w:type="dxa"/>
            <w:right w:w="0" w:type="dxa"/>
          </w:tblCellMar>
        </w:tblPrEx>
        <w:tc>
          <w:tcPr>
            <w:tcW w:w="1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14:paraId="54DF21D2">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三级警报</w:t>
            </w:r>
          </w:p>
        </w:tc>
        <w:tc>
          <w:tcPr>
            <w:tcW w:w="2731" w:type="dxa"/>
            <w:tcBorders>
              <w:top w:val="nil"/>
              <w:left w:val="nil"/>
              <w:bottom w:val="single" w:color="auto" w:sz="8" w:space="0"/>
              <w:right w:val="single" w:color="auto" w:sz="8" w:space="0"/>
            </w:tcBorders>
            <w:tcMar>
              <w:top w:w="0" w:type="dxa"/>
              <w:left w:w="108" w:type="dxa"/>
              <w:bottom w:w="0" w:type="dxa"/>
              <w:right w:w="108" w:type="dxa"/>
            </w:tcMar>
            <w:vAlign w:val="top"/>
          </w:tcPr>
          <w:p w14:paraId="0DFA380A">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≥100m≤120mm</w:t>
            </w:r>
          </w:p>
        </w:tc>
        <w:tc>
          <w:tcPr>
            <w:tcW w:w="2175" w:type="dxa"/>
            <w:tcBorders>
              <w:top w:val="nil"/>
              <w:left w:val="nil"/>
              <w:bottom w:val="single" w:color="auto" w:sz="8" w:space="0"/>
              <w:right w:val="single" w:color="auto" w:sz="8" w:space="0"/>
            </w:tcBorders>
            <w:tcMar>
              <w:top w:w="0" w:type="dxa"/>
              <w:left w:w="108" w:type="dxa"/>
              <w:bottom w:w="0" w:type="dxa"/>
              <w:right w:w="108" w:type="dxa"/>
            </w:tcMar>
            <w:vAlign w:val="top"/>
          </w:tcPr>
          <w:p w14:paraId="009EE83F">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eastAsia="zh-CN"/>
              </w:rPr>
              <w:t>9</w:t>
            </w:r>
            <w:r>
              <w:rPr>
                <w:rFonts w:hint="eastAsia" w:ascii="宋体" w:hAnsi="宋体" w:cs="宋体"/>
                <w:kern w:val="0"/>
                <w:sz w:val="28"/>
                <w:szCs w:val="28"/>
              </w:rPr>
              <w:t>0mm</w:t>
            </w:r>
          </w:p>
        </w:tc>
        <w:tc>
          <w:tcPr>
            <w:tcW w:w="1946" w:type="dxa"/>
            <w:tcBorders>
              <w:top w:val="nil"/>
              <w:left w:val="nil"/>
              <w:bottom w:val="single" w:color="auto" w:sz="8" w:space="0"/>
              <w:right w:val="single" w:color="auto" w:sz="8" w:space="0"/>
            </w:tcBorders>
            <w:tcMar>
              <w:top w:w="0" w:type="dxa"/>
              <w:left w:w="108" w:type="dxa"/>
              <w:bottom w:w="0" w:type="dxa"/>
              <w:right w:w="108" w:type="dxa"/>
            </w:tcMar>
            <w:vAlign w:val="top"/>
          </w:tcPr>
          <w:p w14:paraId="6B8104BA">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黄色</w:t>
            </w:r>
          </w:p>
        </w:tc>
      </w:tr>
      <w:tr w14:paraId="2F3E5F8E">
        <w:tblPrEx>
          <w:tblCellMar>
            <w:top w:w="0" w:type="dxa"/>
            <w:left w:w="0" w:type="dxa"/>
            <w:bottom w:w="0" w:type="dxa"/>
            <w:right w:w="0" w:type="dxa"/>
          </w:tblCellMar>
        </w:tblPrEx>
        <w:tc>
          <w:tcPr>
            <w:tcW w:w="1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14:paraId="5F2E1EB9">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二级警报</w:t>
            </w:r>
          </w:p>
        </w:tc>
        <w:tc>
          <w:tcPr>
            <w:tcW w:w="2731" w:type="dxa"/>
            <w:tcBorders>
              <w:top w:val="nil"/>
              <w:left w:val="nil"/>
              <w:bottom w:val="single" w:color="auto" w:sz="8" w:space="0"/>
              <w:right w:val="single" w:color="auto" w:sz="8" w:space="0"/>
            </w:tcBorders>
            <w:tcMar>
              <w:top w:w="0" w:type="dxa"/>
              <w:left w:w="108" w:type="dxa"/>
              <w:bottom w:w="0" w:type="dxa"/>
              <w:right w:w="108" w:type="dxa"/>
            </w:tcMar>
            <w:vAlign w:val="top"/>
          </w:tcPr>
          <w:p w14:paraId="6E6811B3">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≥120mm≤150mm</w:t>
            </w:r>
          </w:p>
        </w:tc>
        <w:tc>
          <w:tcPr>
            <w:tcW w:w="2175" w:type="dxa"/>
            <w:tcBorders>
              <w:top w:val="nil"/>
              <w:left w:val="nil"/>
              <w:bottom w:val="single" w:color="auto" w:sz="8" w:space="0"/>
              <w:right w:val="single" w:color="auto" w:sz="8" w:space="0"/>
            </w:tcBorders>
            <w:tcMar>
              <w:top w:w="0" w:type="dxa"/>
              <w:left w:w="108" w:type="dxa"/>
              <w:bottom w:w="0" w:type="dxa"/>
              <w:right w:w="108" w:type="dxa"/>
            </w:tcMar>
            <w:vAlign w:val="top"/>
          </w:tcPr>
          <w:p w14:paraId="444D9A6D">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≥100mm</w:t>
            </w:r>
          </w:p>
        </w:tc>
        <w:tc>
          <w:tcPr>
            <w:tcW w:w="1946" w:type="dxa"/>
            <w:tcBorders>
              <w:top w:val="nil"/>
              <w:left w:val="nil"/>
              <w:bottom w:val="single" w:color="auto" w:sz="8" w:space="0"/>
              <w:right w:val="single" w:color="auto" w:sz="8" w:space="0"/>
            </w:tcBorders>
            <w:tcMar>
              <w:top w:w="0" w:type="dxa"/>
              <w:left w:w="108" w:type="dxa"/>
              <w:bottom w:w="0" w:type="dxa"/>
              <w:right w:w="108" w:type="dxa"/>
            </w:tcMar>
            <w:vAlign w:val="top"/>
          </w:tcPr>
          <w:p w14:paraId="159A5B0A">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橙色</w:t>
            </w:r>
          </w:p>
        </w:tc>
      </w:tr>
      <w:tr w14:paraId="1C87F1B3">
        <w:tblPrEx>
          <w:tblCellMar>
            <w:top w:w="0" w:type="dxa"/>
            <w:left w:w="0" w:type="dxa"/>
            <w:bottom w:w="0" w:type="dxa"/>
            <w:right w:w="0" w:type="dxa"/>
          </w:tblCellMar>
        </w:tblPrEx>
        <w:trPr>
          <w:trHeight w:val="60" w:hRule="atLeast"/>
        </w:trPr>
        <w:tc>
          <w:tcPr>
            <w:tcW w:w="1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14:paraId="005EFCEF">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一级警报</w:t>
            </w:r>
          </w:p>
        </w:tc>
        <w:tc>
          <w:tcPr>
            <w:tcW w:w="2731" w:type="dxa"/>
            <w:tcBorders>
              <w:top w:val="nil"/>
              <w:left w:val="nil"/>
              <w:bottom w:val="single" w:color="auto" w:sz="8" w:space="0"/>
              <w:right w:val="single" w:color="auto" w:sz="8" w:space="0"/>
            </w:tcBorders>
            <w:tcMar>
              <w:top w:w="0" w:type="dxa"/>
              <w:left w:w="108" w:type="dxa"/>
              <w:bottom w:w="0" w:type="dxa"/>
              <w:right w:w="108" w:type="dxa"/>
            </w:tcMar>
            <w:vAlign w:val="top"/>
          </w:tcPr>
          <w:p w14:paraId="72B08029">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≥150mm</w:t>
            </w:r>
          </w:p>
        </w:tc>
        <w:tc>
          <w:tcPr>
            <w:tcW w:w="2175" w:type="dxa"/>
            <w:tcBorders>
              <w:top w:val="nil"/>
              <w:left w:val="nil"/>
              <w:bottom w:val="single" w:color="auto" w:sz="8" w:space="0"/>
              <w:right w:val="single" w:color="auto" w:sz="8" w:space="0"/>
            </w:tcBorders>
            <w:tcMar>
              <w:top w:w="0" w:type="dxa"/>
              <w:left w:w="108" w:type="dxa"/>
              <w:bottom w:w="0" w:type="dxa"/>
              <w:right w:w="108" w:type="dxa"/>
            </w:tcMar>
            <w:vAlign w:val="top"/>
          </w:tcPr>
          <w:p w14:paraId="3F08546E">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≥120mm</w:t>
            </w:r>
          </w:p>
        </w:tc>
        <w:tc>
          <w:tcPr>
            <w:tcW w:w="1946" w:type="dxa"/>
            <w:tcBorders>
              <w:top w:val="nil"/>
              <w:left w:val="nil"/>
              <w:bottom w:val="single" w:color="auto" w:sz="8" w:space="0"/>
              <w:right w:val="single" w:color="auto" w:sz="8" w:space="0"/>
            </w:tcBorders>
            <w:tcMar>
              <w:top w:w="0" w:type="dxa"/>
              <w:left w:w="108" w:type="dxa"/>
              <w:bottom w:w="0" w:type="dxa"/>
              <w:right w:w="108" w:type="dxa"/>
            </w:tcMar>
            <w:vAlign w:val="top"/>
          </w:tcPr>
          <w:p w14:paraId="56BEEEEA">
            <w:pPr>
              <w:widowControl/>
              <w:spacing w:line="520" w:lineRule="atLeast"/>
              <w:ind w:firstLine="280"/>
              <w:jc w:val="left"/>
              <w:rPr>
                <w:rFonts w:hint="eastAsia" w:ascii="宋体" w:hAnsi="宋体" w:cs="宋体"/>
                <w:kern w:val="0"/>
                <w:sz w:val="28"/>
                <w:szCs w:val="28"/>
              </w:rPr>
            </w:pPr>
            <w:r>
              <w:rPr>
                <w:rFonts w:hint="eastAsia" w:ascii="宋体" w:hAnsi="宋体" w:cs="宋体"/>
                <w:kern w:val="0"/>
                <w:sz w:val="28"/>
                <w:szCs w:val="28"/>
              </w:rPr>
              <w:t>红色</w:t>
            </w:r>
          </w:p>
        </w:tc>
      </w:tr>
    </w:tbl>
    <w:p w14:paraId="0CCC9898">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5.2预警启用时机：当接到暴雨天气预报，相关行政责任人应引起重视。一是当报或发生的降雨量接近或将超过临界雨量值时，应发布暴雨预警信息，二是当上游水位急剧上涨，将对下游造成山洪灾害，应立即向下游发布预警信息；三是水库及山塘发生溃决性重大险情时应及时发布相关信息。</w:t>
      </w:r>
    </w:p>
    <w:p w14:paraId="23BAD40B">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5.3预警方式:根据当地实际情况设置预警信号如高音喇叭、手摇预警器、鸣锣、口哨等。</w:t>
      </w:r>
    </w:p>
    <w:p w14:paraId="246C1D2F">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预警信息处理办法：在收到区防汛办的预报警信息后，处理办法：</w:t>
      </w:r>
    </w:p>
    <w:p w14:paraId="43BA1CD4">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三级预警：将信息通知至乡防指时全体成员和村山洪防御指挥所，乡防指挥上岗指挥；监测组、信息组投入工作，其他各应急组集结待命。</w:t>
      </w:r>
    </w:p>
    <w:p w14:paraId="60D89408">
      <w:pPr>
        <w:widowControl/>
        <w:shd w:val="clear" w:color="auto" w:fill="FFFFFF"/>
        <w:spacing w:line="520" w:lineRule="atLeast"/>
        <w:ind w:firstLine="450" w:firstLineChars="150"/>
        <w:jc w:val="left"/>
        <w:rPr>
          <w:rFonts w:hint="eastAsia" w:ascii="宋体" w:hAnsi="宋体" w:cs="宋体"/>
          <w:color w:val="000000"/>
          <w:kern w:val="0"/>
          <w:sz w:val="30"/>
          <w:szCs w:val="30"/>
        </w:rPr>
      </w:pPr>
      <w:r>
        <w:rPr>
          <w:rFonts w:hint="eastAsia" w:ascii="宋体" w:hAnsi="宋体" w:cs="宋体"/>
          <w:color w:val="000000"/>
          <w:kern w:val="0"/>
          <w:sz w:val="30"/>
          <w:szCs w:val="30"/>
        </w:rPr>
        <w:t>二级预警：将信息通知到乡防指全体成员，乡主要领导坐阵指挥；乡防指加强值班，监测组、信息密切掌握情况，其他各组进入村组，做好人员转移等一切准备工作。</w:t>
      </w:r>
    </w:p>
    <w:p w14:paraId="7BBBB5B6">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一级预警：将信息通知到村、组、户，启动预案：各责任人到到岗到位，深入到村组，做好群众转移安置，投入抢险救灾工作。</w:t>
      </w:r>
    </w:p>
    <w:p w14:paraId="1508412B">
      <w:pPr>
        <w:widowControl/>
        <w:shd w:val="clear" w:color="auto" w:fill="FFFFFF"/>
        <w:spacing w:line="520" w:lineRule="atLeast"/>
        <w:jc w:val="left"/>
        <w:rPr>
          <w:rFonts w:hint="eastAsia" w:ascii="宋体" w:hAnsi="宋体" w:cs="宋体"/>
          <w:color w:val="000000"/>
          <w:kern w:val="0"/>
          <w:sz w:val="30"/>
          <w:szCs w:val="30"/>
        </w:rPr>
      </w:pPr>
      <w:r>
        <w:rPr>
          <w:rFonts w:hint="eastAsia" w:ascii="宋体" w:hAnsi="宋体" w:cs="宋体"/>
          <w:b/>
          <w:bCs/>
          <w:color w:val="000000"/>
          <w:kern w:val="0"/>
          <w:sz w:val="30"/>
          <w:szCs w:val="30"/>
          <w:lang w:val="en-US" w:eastAsia="zh-CN"/>
        </w:rPr>
        <w:t>6</w:t>
      </w:r>
      <w:r>
        <w:rPr>
          <w:rFonts w:hint="eastAsia" w:ascii="宋体" w:hAnsi="宋体" w:cs="宋体"/>
          <w:b/>
          <w:bCs/>
          <w:color w:val="000000"/>
          <w:kern w:val="0"/>
          <w:sz w:val="30"/>
          <w:szCs w:val="30"/>
        </w:rPr>
        <w:t>、转移安置</w:t>
      </w:r>
    </w:p>
    <w:p w14:paraId="2E189F67">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lang w:val="en-US" w:eastAsia="zh-CN"/>
        </w:rPr>
        <w:t xml:space="preserve"> </w:t>
      </w:r>
      <w:r>
        <w:rPr>
          <w:rFonts w:hint="eastAsia" w:ascii="宋体" w:hAnsi="宋体" w:cs="宋体"/>
          <w:color w:val="000000"/>
          <w:kern w:val="0"/>
          <w:sz w:val="30"/>
          <w:szCs w:val="30"/>
        </w:rPr>
        <w:t>6.1转移安置方式：转移安置本着就近、迅速、安全的原则进行。转移人员安置办法根据当地具体情况，采取临时安置与集中安置的方式进行安置。转移安置的原则：一是信号发送责任人和转移责任人必须最后离开危险区。二是按照危险警戒区，一般警戒区。三是转移安置纪律一是服从命令，听从指挥。四是部门分工，各司其责。</w:t>
      </w:r>
    </w:p>
    <w:p w14:paraId="1FEA7E43">
      <w:pPr>
        <w:widowControl/>
        <w:shd w:val="clear" w:color="auto" w:fill="FFFFFF"/>
        <w:spacing w:line="520" w:lineRule="atLeast"/>
        <w:jc w:val="left"/>
        <w:rPr>
          <w:rFonts w:hint="eastAsia" w:ascii="宋体" w:hAnsi="宋体" w:cs="宋体"/>
          <w:color w:val="000000"/>
          <w:kern w:val="0"/>
          <w:sz w:val="30"/>
          <w:szCs w:val="30"/>
        </w:rPr>
      </w:pPr>
      <w:r>
        <w:rPr>
          <w:rFonts w:hint="eastAsia" w:ascii="宋体" w:hAnsi="宋体" w:cs="宋体"/>
          <w:b/>
          <w:bCs/>
          <w:color w:val="000000"/>
          <w:kern w:val="0"/>
          <w:sz w:val="30"/>
          <w:szCs w:val="30"/>
          <w:lang w:val="en-US" w:eastAsia="zh-CN"/>
        </w:rPr>
        <w:t>7</w:t>
      </w:r>
      <w:r>
        <w:rPr>
          <w:rFonts w:hint="eastAsia" w:ascii="宋体" w:hAnsi="宋体" w:cs="宋体"/>
          <w:b/>
          <w:bCs/>
          <w:color w:val="000000"/>
          <w:kern w:val="0"/>
          <w:sz w:val="30"/>
          <w:szCs w:val="30"/>
        </w:rPr>
        <w:t>、抢险救灾</w:t>
      </w:r>
    </w:p>
    <w:p w14:paraId="73B18223">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7.1一旦发生险情，应及时向上一级</w:t>
      </w:r>
      <w:r>
        <w:rPr>
          <w:rFonts w:hint="eastAsia" w:ascii="宋体" w:hAnsi="宋体" w:cs="宋体"/>
          <w:color w:val="000000"/>
          <w:kern w:val="0"/>
          <w:sz w:val="30"/>
          <w:szCs w:val="30"/>
          <w:lang w:eastAsia="zh-CN"/>
        </w:rPr>
        <w:t>防汛</w:t>
      </w:r>
      <w:r>
        <w:rPr>
          <w:rFonts w:hint="eastAsia" w:ascii="宋体" w:hAnsi="宋体" w:cs="宋体"/>
          <w:color w:val="000000"/>
          <w:kern w:val="0"/>
          <w:sz w:val="30"/>
          <w:szCs w:val="30"/>
        </w:rPr>
        <w:t>指挥部门报告，应急抢险队伍投入抢险救灾前线，确保灾区人民群众的生命安全，尽量减少财产损失。紧急情况下可以强制征用和调配车辆、设备、物资等。</w:t>
      </w:r>
    </w:p>
    <w:p w14:paraId="0C85DE1E">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7.2对可能造成新的危害的山体、建筑物等要安排专人监测、防御。</w:t>
      </w:r>
    </w:p>
    <w:p w14:paraId="630E5E69">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7.3发生灾情，首先把被困人员迅速转移到安全地带。</w:t>
      </w:r>
    </w:p>
    <w:p w14:paraId="55A1A8C9">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7.4如有人畜伤亡，及时抢救受伤人员，清理、掩埋人畜尸体。</w:t>
      </w:r>
    </w:p>
    <w:p w14:paraId="6BEE474B">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7.5对紧急转移的人员作好临时安置，发放粮食、衣物，对灾区作好卫生防疫工作。</w:t>
      </w:r>
    </w:p>
    <w:p w14:paraId="1073E22B">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7.6迅速组织力量抢修水、电、路、通信等基础设施。</w:t>
      </w:r>
    </w:p>
    <w:p w14:paraId="00675E07">
      <w:pPr>
        <w:widowControl/>
        <w:shd w:val="clear" w:color="auto" w:fill="FFFFFF"/>
        <w:spacing w:line="520" w:lineRule="atLeast"/>
        <w:jc w:val="left"/>
        <w:rPr>
          <w:rFonts w:hint="eastAsia" w:ascii="宋体" w:hAnsi="宋体" w:cs="宋体"/>
          <w:color w:val="000000"/>
          <w:kern w:val="0"/>
          <w:sz w:val="30"/>
          <w:szCs w:val="30"/>
        </w:rPr>
      </w:pPr>
      <w:r>
        <w:rPr>
          <w:rFonts w:hint="eastAsia" w:ascii="宋体" w:hAnsi="宋体" w:cs="宋体"/>
          <w:b/>
          <w:bCs/>
          <w:color w:val="000000"/>
          <w:kern w:val="0"/>
          <w:sz w:val="30"/>
          <w:szCs w:val="30"/>
          <w:lang w:val="en-US" w:eastAsia="zh-CN"/>
        </w:rPr>
        <w:t>9</w:t>
      </w:r>
      <w:r>
        <w:rPr>
          <w:rFonts w:hint="eastAsia" w:ascii="宋体" w:hAnsi="宋体" w:cs="宋体"/>
          <w:b/>
          <w:bCs/>
          <w:color w:val="000000"/>
          <w:kern w:val="0"/>
          <w:sz w:val="30"/>
          <w:szCs w:val="30"/>
        </w:rPr>
        <w:t>、保障措施</w:t>
      </w:r>
    </w:p>
    <w:p w14:paraId="71F57DA8">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w:t>
      </w:r>
      <w:r>
        <w:rPr>
          <w:rFonts w:hint="eastAsia" w:ascii="宋体" w:hAnsi="宋体" w:cs="宋体"/>
          <w:color w:val="000000"/>
          <w:kern w:val="0"/>
          <w:sz w:val="30"/>
          <w:szCs w:val="30"/>
          <w:lang w:eastAsia="zh-CN"/>
        </w:rPr>
        <w:t>9</w:t>
      </w:r>
      <w:r>
        <w:rPr>
          <w:rFonts w:hint="eastAsia" w:ascii="宋体" w:hAnsi="宋体" w:cs="宋体"/>
          <w:color w:val="000000"/>
          <w:kern w:val="0"/>
          <w:sz w:val="30"/>
          <w:szCs w:val="30"/>
        </w:rPr>
        <w:t>.1汛前检查</w:t>
      </w:r>
    </w:p>
    <w:p w14:paraId="47585F28">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汛前，乡防指对所辖区域进行全面普查，发现问题登记造册，及时处理，同时对可能引发洪灾的工程、区域等安排专人负责防守。</w:t>
      </w:r>
    </w:p>
    <w:p w14:paraId="6E71843A">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lang w:eastAsia="zh-CN"/>
        </w:rPr>
        <w:t>9</w:t>
      </w:r>
      <w:r>
        <w:rPr>
          <w:rFonts w:hint="eastAsia" w:ascii="宋体" w:hAnsi="宋体" w:cs="宋体"/>
          <w:color w:val="000000"/>
          <w:kern w:val="0"/>
          <w:sz w:val="30"/>
          <w:szCs w:val="30"/>
        </w:rPr>
        <w:t>.2宣传教育及演练</w:t>
      </w:r>
    </w:p>
    <w:p w14:paraId="47E63822">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lang w:eastAsia="zh-CN"/>
        </w:rPr>
        <w:t>9</w:t>
      </w:r>
      <w:r>
        <w:rPr>
          <w:rFonts w:hint="eastAsia" w:ascii="宋体" w:hAnsi="宋体" w:cs="宋体"/>
          <w:color w:val="000000"/>
          <w:kern w:val="0"/>
          <w:sz w:val="30"/>
          <w:szCs w:val="30"/>
        </w:rPr>
        <w:t>.2.1宣传</w:t>
      </w:r>
    </w:p>
    <w:p w14:paraId="79C5DBA2">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利用网络信息、标语、宣传册等形式对流域内居民宣传山洪灾害的有关知识，每家每户发放宣传手册注意山洪灾害有关事项的宣传。</w:t>
      </w:r>
    </w:p>
    <w:p w14:paraId="1D3DE41D">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w:t>
      </w:r>
      <w:r>
        <w:rPr>
          <w:rFonts w:hint="eastAsia" w:ascii="宋体" w:hAnsi="宋体" w:cs="宋体"/>
          <w:color w:val="000000"/>
          <w:kern w:val="0"/>
          <w:sz w:val="30"/>
          <w:szCs w:val="30"/>
          <w:lang w:eastAsia="zh-CN"/>
        </w:rPr>
        <w:t>9</w:t>
      </w:r>
      <w:r>
        <w:rPr>
          <w:rFonts w:hint="eastAsia" w:ascii="宋体" w:hAnsi="宋体" w:cs="宋体"/>
          <w:color w:val="000000"/>
          <w:kern w:val="0"/>
          <w:sz w:val="30"/>
          <w:szCs w:val="30"/>
        </w:rPr>
        <w:t>.2.2实战演练</w:t>
      </w:r>
    </w:p>
    <w:p w14:paraId="66E34CBA">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以村为单位对全乡</w:t>
      </w:r>
      <w:r>
        <w:rPr>
          <w:rFonts w:hint="eastAsia" w:ascii="宋体" w:hAnsi="宋体" w:cs="宋体"/>
          <w:color w:val="000000"/>
          <w:kern w:val="0"/>
          <w:sz w:val="30"/>
          <w:szCs w:val="30"/>
          <w:lang w:val="en-US" w:eastAsia="zh-CN"/>
        </w:rPr>
        <w:t>5</w:t>
      </w:r>
      <w:r>
        <w:rPr>
          <w:rFonts w:hint="eastAsia" w:ascii="宋体" w:hAnsi="宋体" w:cs="宋体"/>
          <w:color w:val="000000"/>
          <w:kern w:val="0"/>
          <w:sz w:val="30"/>
          <w:szCs w:val="30"/>
        </w:rPr>
        <w:t>个村危险区域群众进行实战演练，每位群众清楚自己的转移路线、安置地点等，即使在电力、通讯中断的情况下也能不乱阵脚，安全转移。</w:t>
      </w:r>
    </w:p>
    <w:p w14:paraId="21CA6DA3">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w:t>
      </w:r>
      <w:r>
        <w:rPr>
          <w:rFonts w:hint="eastAsia" w:ascii="宋体" w:hAnsi="宋体" w:cs="宋体"/>
          <w:color w:val="000000"/>
          <w:kern w:val="0"/>
          <w:sz w:val="30"/>
          <w:szCs w:val="30"/>
          <w:lang w:eastAsia="zh-CN"/>
        </w:rPr>
        <w:t>9</w:t>
      </w:r>
      <w:r>
        <w:rPr>
          <w:rFonts w:hint="eastAsia" w:ascii="宋体" w:hAnsi="宋体" w:cs="宋体"/>
          <w:color w:val="000000"/>
          <w:kern w:val="0"/>
          <w:sz w:val="30"/>
          <w:szCs w:val="30"/>
        </w:rPr>
        <w:t>.3防汛值班制度和纪律</w:t>
      </w:r>
    </w:p>
    <w:p w14:paraId="02E89BDE">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为及时、有效地实施预案，特制定相应的工作纪律，以确保各项工作落到实处。</w:t>
      </w:r>
    </w:p>
    <w:p w14:paraId="4359578C">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（1）乡防指实行24小时值班（5月1日至9月30日），确保通讯畅通。</w:t>
      </w:r>
    </w:p>
    <w:p w14:paraId="4C91EDF5">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（2）积极主动抓好情况搜集和整理，认真做好值班记录，全方位掌握情况。</w:t>
      </w:r>
    </w:p>
    <w:p w14:paraId="7E7B746E">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（3）重要情况及时逐级报告，做到不延时、不误报、不漏报，并随时落实和登记处理结果。</w:t>
      </w:r>
    </w:p>
    <w:p w14:paraId="67E40FD3">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（4）暴雨天气，乡主要领导、驻村干部和村指挥所人员未经批准，不得离岗外出。</w:t>
      </w:r>
    </w:p>
    <w:p w14:paraId="17325C82">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（5）全乡编制山洪灾害防御预案。</w:t>
      </w:r>
    </w:p>
    <w:p w14:paraId="1397825E">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w:t>
      </w:r>
      <w:r>
        <w:rPr>
          <w:rFonts w:hint="eastAsia" w:ascii="宋体" w:hAnsi="宋体" w:cs="宋体"/>
          <w:color w:val="000000"/>
          <w:kern w:val="0"/>
          <w:sz w:val="30"/>
          <w:szCs w:val="30"/>
          <w:lang w:val="en-US" w:eastAsia="zh-CN"/>
        </w:rPr>
        <w:t>6</w:t>
      </w:r>
      <w:r>
        <w:rPr>
          <w:rFonts w:hint="eastAsia" w:ascii="宋体" w:hAnsi="宋体" w:cs="宋体"/>
          <w:color w:val="000000"/>
          <w:kern w:val="0"/>
          <w:sz w:val="30"/>
          <w:szCs w:val="30"/>
        </w:rPr>
        <w:t>）暴雨天气，山洪灾害重点防范区居民做到日不入户，夜不入睡。</w:t>
      </w:r>
    </w:p>
    <w:p w14:paraId="12F994EF">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w:t>
      </w:r>
      <w:r>
        <w:rPr>
          <w:rFonts w:hint="eastAsia" w:ascii="宋体" w:hAnsi="宋体" w:cs="宋体"/>
          <w:color w:val="000000"/>
          <w:kern w:val="0"/>
          <w:sz w:val="30"/>
          <w:szCs w:val="30"/>
          <w:lang w:val="en-US" w:eastAsia="zh-CN"/>
        </w:rPr>
        <w:t>7</w:t>
      </w:r>
      <w:r>
        <w:rPr>
          <w:rFonts w:hint="eastAsia" w:ascii="宋体" w:hAnsi="宋体" w:cs="宋体"/>
          <w:color w:val="000000"/>
          <w:kern w:val="0"/>
          <w:sz w:val="30"/>
          <w:szCs w:val="30"/>
        </w:rPr>
        <w:t>）凡上级领导和防指的指示精神的贯彻落实情况，乡防汛办必须在规定时间内按要求上报和下达，不得推诿和拖延。</w:t>
      </w:r>
    </w:p>
    <w:p w14:paraId="117A0ED9">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w:t>
      </w:r>
      <w:r>
        <w:rPr>
          <w:rFonts w:hint="eastAsia" w:ascii="宋体" w:hAnsi="宋体" w:cs="宋体"/>
          <w:color w:val="000000"/>
          <w:kern w:val="0"/>
          <w:sz w:val="30"/>
          <w:szCs w:val="30"/>
          <w:lang w:val="en-US" w:eastAsia="zh-CN"/>
        </w:rPr>
        <w:t>9</w:t>
      </w:r>
      <w:r>
        <w:rPr>
          <w:rFonts w:hint="eastAsia" w:ascii="宋体" w:hAnsi="宋体" w:cs="宋体"/>
          <w:color w:val="000000"/>
          <w:kern w:val="0"/>
          <w:sz w:val="30"/>
          <w:szCs w:val="30"/>
        </w:rPr>
        <w:t>）对山洪灾害防御工作失职、渎职、脱岗离岗、不听指挥的，追究相应责任，情节严重的，追究法律责任。</w:t>
      </w:r>
    </w:p>
    <w:p w14:paraId="3DB758E2">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w:t>
      </w:r>
      <w:r>
        <w:rPr>
          <w:rFonts w:hint="eastAsia" w:ascii="宋体" w:hAnsi="宋体" w:cs="宋体"/>
          <w:color w:val="000000"/>
          <w:kern w:val="0"/>
          <w:sz w:val="30"/>
          <w:szCs w:val="30"/>
          <w:lang w:eastAsia="zh-CN"/>
        </w:rPr>
        <w:t>9</w:t>
      </w:r>
      <w:r>
        <w:rPr>
          <w:rFonts w:hint="eastAsia" w:ascii="宋体" w:hAnsi="宋体" w:cs="宋体"/>
          <w:color w:val="000000"/>
          <w:kern w:val="0"/>
          <w:sz w:val="30"/>
          <w:szCs w:val="30"/>
        </w:rPr>
        <w:t>.4落实责任制</w:t>
      </w:r>
    </w:p>
    <w:p w14:paraId="4FB6B546">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（1）防汛工作以行政首长负责制。</w:t>
      </w:r>
    </w:p>
    <w:p w14:paraId="3E099F9E">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汛前，乡防汛指挥部组织召开由乡领导、联村干部、行政村党政一把手、重点部位负责人、相关部门负责人等参加防汛动员大会，部署具体防汛工作。乡对村、村对重点户签订责任书。</w:t>
      </w:r>
    </w:p>
    <w:p w14:paraId="6C2D100E">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（2）“四包、七落实”岗位责任制</w:t>
      </w:r>
    </w:p>
    <w:p w14:paraId="373F3571">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一、“四包”：乡领导包村、村干部包组、组干部包户，党员包群众。</w:t>
      </w:r>
    </w:p>
    <w:p w14:paraId="517890C1">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二、“七落实”：落实避险信号、转移路线、避险地点、移动帐篷（场所）、抢险队伍、提前转移人员、报警人员。</w:t>
      </w:r>
    </w:p>
    <w:p w14:paraId="4974B1C5">
      <w:pPr>
        <w:widowControl/>
        <w:shd w:val="clear" w:color="auto" w:fill="FFFFFF"/>
        <w:spacing w:line="520" w:lineRule="atLeast"/>
        <w:ind w:firstLine="280"/>
        <w:jc w:val="left"/>
        <w:rPr>
          <w:rFonts w:hint="eastAsia" w:ascii="宋体" w:hAnsi="宋体" w:cs="宋体"/>
          <w:color w:val="000000"/>
          <w:kern w:val="0"/>
          <w:sz w:val="30"/>
          <w:szCs w:val="30"/>
        </w:rPr>
      </w:pPr>
      <w:r>
        <w:rPr>
          <w:rFonts w:hint="eastAsia" w:ascii="宋体" w:hAnsi="宋体" w:cs="宋体"/>
          <w:color w:val="000000"/>
          <w:kern w:val="0"/>
          <w:sz w:val="30"/>
          <w:szCs w:val="30"/>
        </w:rPr>
        <w:t> 对通讯条件不清、无法联系的自然村落要求安排1—2名乡村干部具体负责</w:t>
      </w:r>
      <w:r>
        <w:rPr>
          <w:rFonts w:hint="eastAsia" w:ascii="宋体" w:hAnsi="宋体" w:cs="宋体"/>
          <w:color w:val="000000"/>
          <w:kern w:val="0"/>
          <w:sz w:val="30"/>
          <w:szCs w:val="30"/>
          <w:lang w:eastAsia="zh-CN"/>
        </w:rPr>
        <w:t>防汛</w:t>
      </w:r>
      <w:r>
        <w:rPr>
          <w:rFonts w:hint="eastAsia" w:ascii="宋体" w:hAnsi="宋体" w:cs="宋体"/>
          <w:color w:val="000000"/>
          <w:kern w:val="0"/>
          <w:sz w:val="30"/>
          <w:szCs w:val="30"/>
        </w:rPr>
        <w:t>工作</w:t>
      </w:r>
      <w:r>
        <w:rPr>
          <w:rFonts w:hint="eastAsia" w:ascii="宋体" w:hAnsi="宋体" w:cs="宋体"/>
          <w:color w:val="000000"/>
          <w:kern w:val="0"/>
          <w:sz w:val="30"/>
          <w:szCs w:val="30"/>
          <w:lang w:eastAsia="zh-CN"/>
        </w:rPr>
        <w:t>，确保安全度汛。</w:t>
      </w:r>
    </w:p>
    <w:p w14:paraId="4D1B4063">
      <w:pPr>
        <w:widowControl/>
        <w:shd w:val="clear" w:color="auto" w:fill="FFFFFF"/>
        <w:spacing w:line="520" w:lineRule="atLeast"/>
        <w:ind w:firstLine="280"/>
        <w:jc w:val="left"/>
        <w:rPr>
          <w:rFonts w:hint="eastAsia" w:ascii="宋体" w:hAnsi="宋体" w:cs="宋体"/>
          <w:color w:val="000000"/>
          <w:kern w:val="0"/>
          <w:sz w:val="30"/>
          <w:szCs w:val="30"/>
        </w:rPr>
      </w:pPr>
    </w:p>
    <w:p w14:paraId="1318F86C">
      <w:pPr>
        <w:ind w:firstLine="560" w:firstLineChars="200"/>
        <w:rPr>
          <w:rFonts w:hint="eastAsia" w:ascii="仿宋_GB2312" w:eastAsia="仿宋_GB2312"/>
          <w:sz w:val="28"/>
          <w:szCs w:val="28"/>
        </w:rPr>
      </w:pPr>
    </w:p>
    <w:p w14:paraId="7434716C">
      <w:pPr>
        <w:jc w:val="both"/>
        <w:rPr>
          <w:rFonts w:hint="eastAsia" w:ascii="仿宋_GB2312" w:eastAsia="仿宋_GB2312"/>
          <w:b/>
          <w:sz w:val="36"/>
          <w:szCs w:val="36"/>
        </w:rPr>
      </w:pPr>
    </w:p>
    <w:p w14:paraId="2752B28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1B92">
    <w:pPr>
      <w:pStyle w:val="2"/>
    </w:pPr>
  </w:p>
  <w:p w14:paraId="62DE50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C05C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C05C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A92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DED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BB1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B4637">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B79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mVjZGUzNWQ3Y2Q4ZWRlYjNhOTJmNWE3OTBmZTMifQ=="/>
  </w:docVars>
  <w:rsids>
    <w:rsidRoot w:val="3D3A77A7"/>
    <w:rsid w:val="03E76634"/>
    <w:rsid w:val="07577974"/>
    <w:rsid w:val="0E02694C"/>
    <w:rsid w:val="14445675"/>
    <w:rsid w:val="1F6F0828"/>
    <w:rsid w:val="1FCD411B"/>
    <w:rsid w:val="2D305EA8"/>
    <w:rsid w:val="35DA47E8"/>
    <w:rsid w:val="3D3A77A7"/>
    <w:rsid w:val="447D37CB"/>
    <w:rsid w:val="4F3548BF"/>
    <w:rsid w:val="51D010B0"/>
    <w:rsid w:val="57B94B72"/>
    <w:rsid w:val="5D7871E7"/>
    <w:rsid w:val="6BDE2BB8"/>
    <w:rsid w:val="6E0B7B7D"/>
    <w:rsid w:val="70744C63"/>
    <w:rsid w:val="74FF3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4300</Words>
  <Characters>4569</Characters>
  <Lines>0</Lines>
  <Paragraphs>0</Paragraphs>
  <TotalTime>113</TotalTime>
  <ScaleCrop>false</ScaleCrop>
  <LinksUpToDate>false</LinksUpToDate>
  <CharactersWithSpaces>4674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2017-03-20T04:18:00Z</dcterms:created>
  <dc:creator>Administrator</dc:creator>
  <cp:lastModifiedBy>cheng</cp:lastModifiedBy>
  <cp:lastPrinted>2025-05-19T01:55:00Z</cp:lastPrinted>
  <dcterms:modified xsi:type="dcterms:W3CDTF">2025-06-23T03:08:49Z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6A2F6478D87D4F8982B61981BB777102</vt:lpwstr>
  </property>
  <property fmtid="{D5CDD505-2E9C-101B-9397-08002B2CF9AE}" pid="4" name="KSOTemplateDocerSaveRecord">
    <vt:lpwstr>eyJoZGlkIjoiY2NkMWVjMDc4ZmNiNDY0Y2EzMTJmYmFiYjU3ZmI0NjgiLCJ1c2VySWQiOiI0NDcwMTMxMjUifQ==</vt:lpwstr>
  </property>
</Properties>
</file>