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1B" w:rsidRDefault="009C471B" w:rsidP="00C32AB0">
      <w:pPr>
        <w:spacing w:line="600" w:lineRule="exact"/>
        <w:jc w:val="center"/>
        <w:rPr>
          <w:rFonts w:ascii="方正小标宋简体" w:eastAsia="方正小标宋简体" w:hAnsi="宋体" w:cs="宋体" w:hint="eastAsia"/>
          <w:sz w:val="44"/>
          <w:szCs w:val="44"/>
        </w:rPr>
      </w:pPr>
    </w:p>
    <w:p w:rsidR="009C471B" w:rsidRDefault="00C32AB0" w:rsidP="00C32AB0">
      <w:pPr>
        <w:spacing w:line="600" w:lineRule="exact"/>
        <w:jc w:val="center"/>
        <w:rPr>
          <w:rFonts w:ascii="方正小标宋简体" w:eastAsia="方正小标宋简体" w:hAnsi="宋体" w:cs="宋体" w:hint="eastAsia"/>
          <w:kern w:val="0"/>
          <w:sz w:val="44"/>
          <w:szCs w:val="44"/>
          <w:lang w:bidi="ar"/>
        </w:rPr>
      </w:pPr>
      <w:r w:rsidRPr="00C32AB0">
        <w:rPr>
          <w:rFonts w:ascii="方正小标宋简体" w:eastAsia="方正小标宋简体" w:hAnsi="宋体" w:cs="宋体" w:hint="eastAsia"/>
          <w:sz w:val="44"/>
          <w:szCs w:val="44"/>
        </w:rPr>
        <w:t>关于下发</w:t>
      </w:r>
      <w:proofErr w:type="gramStart"/>
      <w:r w:rsidRPr="00C32AB0">
        <w:rPr>
          <w:rFonts w:ascii="方正小标宋简体" w:eastAsia="方正小标宋简体" w:hAnsi="Malgun Gothic" w:cs="Malgun Gothic" w:hint="eastAsia"/>
          <w:sz w:val="44"/>
          <w:szCs w:val="44"/>
        </w:rPr>
        <w:t>《</w:t>
      </w:r>
      <w:proofErr w:type="gramEnd"/>
      <w:r w:rsidRPr="00C32AB0">
        <w:rPr>
          <w:rFonts w:ascii="方正小标宋简体" w:eastAsia="方正小标宋简体" w:hAnsi="宋体" w:cs="宋体" w:hint="eastAsia"/>
          <w:kern w:val="0"/>
          <w:sz w:val="44"/>
          <w:szCs w:val="44"/>
          <w:lang w:bidi="ar"/>
        </w:rPr>
        <w:t>耿城镇2025年松材线虫病</w:t>
      </w:r>
    </w:p>
    <w:p w:rsidR="00C32AB0" w:rsidRPr="00C32AB0" w:rsidRDefault="00C32AB0" w:rsidP="00C32AB0">
      <w:pPr>
        <w:spacing w:line="600" w:lineRule="exact"/>
        <w:jc w:val="center"/>
        <w:rPr>
          <w:rFonts w:ascii="方正小标宋简体" w:eastAsia="方正小标宋简体" w:hAnsi="宋体" w:cs="宋体"/>
          <w:kern w:val="0"/>
          <w:sz w:val="44"/>
          <w:szCs w:val="44"/>
          <w:lang w:bidi="ar"/>
        </w:rPr>
      </w:pPr>
      <w:r w:rsidRPr="00C32AB0">
        <w:rPr>
          <w:rFonts w:ascii="方正小标宋简体" w:eastAsia="方正小标宋简体" w:hAnsi="宋体" w:cs="宋体" w:hint="eastAsia"/>
          <w:kern w:val="0"/>
          <w:sz w:val="44"/>
          <w:szCs w:val="44"/>
          <w:lang w:bidi="ar"/>
        </w:rPr>
        <w:t>秋季普查工作方案</w:t>
      </w:r>
      <w:proofErr w:type="gramStart"/>
      <w:r w:rsidRPr="00C32AB0">
        <w:rPr>
          <w:rFonts w:ascii="方正小标宋简体" w:eastAsia="方正小标宋简体" w:hAnsi="Malgun Gothic" w:cs="Malgun Gothic" w:hint="eastAsia"/>
          <w:kern w:val="0"/>
          <w:sz w:val="44"/>
          <w:szCs w:val="44"/>
          <w:lang w:bidi="ar"/>
        </w:rPr>
        <w:t>》</w:t>
      </w:r>
      <w:proofErr w:type="gramEnd"/>
      <w:r w:rsidRPr="00C32AB0">
        <w:rPr>
          <w:rFonts w:ascii="方正小标宋简体" w:eastAsia="方正小标宋简体" w:hAnsi="宋体" w:cs="宋体" w:hint="eastAsia"/>
          <w:sz w:val="44"/>
          <w:szCs w:val="44"/>
        </w:rPr>
        <w:t>的通知</w:t>
      </w:r>
    </w:p>
    <w:p w:rsidR="00C32AB0" w:rsidRDefault="00C32AB0" w:rsidP="00C32AB0">
      <w:pPr>
        <w:rPr>
          <w:sz w:val="28"/>
          <w:szCs w:val="28"/>
        </w:rPr>
      </w:pPr>
    </w:p>
    <w:p w:rsidR="00C32AB0" w:rsidRPr="00C32AB0" w:rsidRDefault="00C32AB0" w:rsidP="00C32AB0">
      <w:pPr>
        <w:spacing w:line="560" w:lineRule="exact"/>
        <w:rPr>
          <w:rFonts w:ascii="Times New Roman" w:eastAsia="仿宋_GB2312" w:hAnsi="Times New Roman"/>
          <w:sz w:val="32"/>
          <w:szCs w:val="32"/>
        </w:rPr>
      </w:pPr>
      <w:r w:rsidRPr="00C32AB0">
        <w:rPr>
          <w:rFonts w:ascii="Times New Roman" w:eastAsia="仿宋_GB2312" w:hAnsi="Times New Roman"/>
          <w:sz w:val="32"/>
          <w:szCs w:val="32"/>
        </w:rPr>
        <w:t>各村委会、有关镇直单位</w:t>
      </w:r>
      <w:r w:rsidRPr="00C32AB0">
        <w:rPr>
          <w:rFonts w:ascii="Times New Roman" w:eastAsia="仿宋_GB2312" w:hAnsi="Times New Roman"/>
          <w:sz w:val="32"/>
          <w:szCs w:val="32"/>
        </w:rPr>
        <w:t>:</w:t>
      </w:r>
    </w:p>
    <w:p w:rsidR="00C32AB0" w:rsidRPr="00C32AB0" w:rsidRDefault="00C32AB0" w:rsidP="00C32AB0">
      <w:pPr>
        <w:widowControl/>
        <w:tabs>
          <w:tab w:val="left" w:pos="7088"/>
          <w:tab w:val="left" w:pos="7371"/>
        </w:tabs>
        <w:spacing w:line="560" w:lineRule="exact"/>
        <w:ind w:firstLine="641"/>
        <w:jc w:val="left"/>
        <w:rPr>
          <w:rFonts w:ascii="Times New Roman" w:eastAsia="仿宋_GB2312" w:hAnsi="Times New Roman"/>
          <w:sz w:val="32"/>
          <w:szCs w:val="32"/>
        </w:rPr>
      </w:pPr>
      <w:r w:rsidRPr="00C32AB0">
        <w:rPr>
          <w:rFonts w:ascii="Times New Roman" w:eastAsia="仿宋_GB2312" w:hAnsi="Times New Roman"/>
          <w:sz w:val="32"/>
          <w:szCs w:val="32"/>
        </w:rPr>
        <w:t>现将《耿城镇</w:t>
      </w:r>
      <w:r w:rsidRPr="00C32AB0">
        <w:rPr>
          <w:rFonts w:ascii="Times New Roman" w:eastAsia="仿宋_GB2312" w:hAnsi="Times New Roman"/>
          <w:sz w:val="32"/>
          <w:szCs w:val="32"/>
        </w:rPr>
        <w:t>2025</w:t>
      </w:r>
      <w:r w:rsidRPr="00C32AB0">
        <w:rPr>
          <w:rFonts w:ascii="Times New Roman" w:eastAsia="仿宋_GB2312" w:hAnsi="Times New Roman"/>
          <w:sz w:val="32"/>
          <w:szCs w:val="32"/>
        </w:rPr>
        <w:t>年松材线虫病秋季普查工作方案》下发给你们，希遵照执行。</w:t>
      </w:r>
    </w:p>
    <w:p w:rsidR="00C32AB0" w:rsidRDefault="00C32AB0" w:rsidP="00C32AB0">
      <w:pPr>
        <w:widowControl/>
        <w:tabs>
          <w:tab w:val="left" w:pos="7088"/>
          <w:tab w:val="left" w:pos="7371"/>
        </w:tabs>
        <w:spacing w:line="560" w:lineRule="exact"/>
        <w:ind w:firstLine="641"/>
        <w:jc w:val="left"/>
        <w:rPr>
          <w:rFonts w:ascii="Times New Roman" w:eastAsia="仿宋_GB2312" w:hAnsi="Times New Roman"/>
          <w:sz w:val="32"/>
          <w:szCs w:val="32"/>
        </w:rPr>
      </w:pPr>
    </w:p>
    <w:p w:rsidR="00C32AB0" w:rsidRPr="00C32AB0" w:rsidRDefault="00C32AB0" w:rsidP="00C32AB0">
      <w:pPr>
        <w:widowControl/>
        <w:tabs>
          <w:tab w:val="left" w:pos="7088"/>
          <w:tab w:val="left" w:pos="7371"/>
        </w:tabs>
        <w:spacing w:line="560" w:lineRule="exact"/>
        <w:ind w:firstLine="641"/>
        <w:jc w:val="left"/>
        <w:rPr>
          <w:rFonts w:ascii="Times New Roman" w:eastAsia="仿宋_GB2312" w:hAnsi="Times New Roman"/>
          <w:sz w:val="32"/>
          <w:szCs w:val="32"/>
        </w:rPr>
      </w:pPr>
      <w:r w:rsidRPr="00C32AB0">
        <w:rPr>
          <w:rFonts w:ascii="Times New Roman" w:eastAsia="仿宋_GB2312" w:hAnsi="Times New Roman"/>
          <w:sz w:val="32"/>
          <w:szCs w:val="32"/>
        </w:rPr>
        <w:t>附件：《耿城镇</w:t>
      </w:r>
      <w:r w:rsidRPr="00C32AB0">
        <w:rPr>
          <w:rFonts w:ascii="Times New Roman" w:eastAsia="仿宋_GB2312" w:hAnsi="Times New Roman"/>
          <w:sz w:val="32"/>
          <w:szCs w:val="32"/>
        </w:rPr>
        <w:t>2025</w:t>
      </w:r>
      <w:r w:rsidRPr="00C32AB0">
        <w:rPr>
          <w:rFonts w:ascii="Times New Roman" w:eastAsia="仿宋_GB2312" w:hAnsi="Times New Roman"/>
          <w:sz w:val="32"/>
          <w:szCs w:val="32"/>
        </w:rPr>
        <w:t>年松材线虫病秋季普查工作方案》</w:t>
      </w:r>
    </w:p>
    <w:p w:rsidR="00C32AB0" w:rsidRPr="00C32AB0" w:rsidRDefault="00C32AB0" w:rsidP="00C32AB0">
      <w:pPr>
        <w:spacing w:line="560" w:lineRule="exact"/>
        <w:rPr>
          <w:rFonts w:ascii="Times New Roman" w:hAnsi="Times New Roman"/>
          <w:sz w:val="28"/>
          <w:szCs w:val="28"/>
        </w:rPr>
      </w:pPr>
      <w:r w:rsidRPr="00C32AB0">
        <w:rPr>
          <w:rFonts w:ascii="Times New Roman" w:hAnsi="Times New Roman"/>
          <w:sz w:val="28"/>
          <w:szCs w:val="28"/>
        </w:rPr>
        <w:t xml:space="preserve">     </w:t>
      </w:r>
    </w:p>
    <w:p w:rsidR="00C32AB0" w:rsidRPr="00C32AB0" w:rsidRDefault="00C32AB0" w:rsidP="00C32AB0">
      <w:pPr>
        <w:spacing w:line="560" w:lineRule="exact"/>
        <w:rPr>
          <w:rFonts w:ascii="Times New Roman" w:eastAsiaTheme="minorEastAsia" w:hAnsi="Times New Roman"/>
          <w:sz w:val="28"/>
          <w:szCs w:val="28"/>
        </w:rPr>
      </w:pPr>
    </w:p>
    <w:p w:rsidR="00C32AB0" w:rsidRPr="00C32AB0" w:rsidRDefault="00C32AB0" w:rsidP="00C32AB0">
      <w:pPr>
        <w:tabs>
          <w:tab w:val="left" w:pos="7088"/>
          <w:tab w:val="left" w:pos="7513"/>
        </w:tabs>
        <w:spacing w:line="560" w:lineRule="exact"/>
        <w:ind w:firstLineChars="1350" w:firstLine="4320"/>
        <w:rPr>
          <w:rFonts w:ascii="Times New Roman" w:eastAsia="仿宋_GB2312" w:hAnsi="Times New Roman"/>
          <w:sz w:val="32"/>
          <w:szCs w:val="32"/>
        </w:rPr>
      </w:pPr>
      <w:r w:rsidRPr="00C32AB0">
        <w:rPr>
          <w:rFonts w:ascii="Times New Roman" w:eastAsia="仿宋_GB2312" w:hAnsi="Times New Roman"/>
          <w:sz w:val="32"/>
          <w:szCs w:val="32"/>
        </w:rPr>
        <w:t>黄山区耿城镇人民政府</w:t>
      </w:r>
    </w:p>
    <w:p w:rsidR="00C32AB0" w:rsidRPr="00C32AB0" w:rsidRDefault="00C32AB0" w:rsidP="00C32AB0">
      <w:pPr>
        <w:spacing w:line="560" w:lineRule="exact"/>
        <w:rPr>
          <w:rFonts w:ascii="Times New Roman" w:eastAsia="仿宋_GB2312" w:hAnsi="Times New Roman"/>
          <w:sz w:val="32"/>
          <w:szCs w:val="32"/>
        </w:rPr>
      </w:pPr>
      <w:r w:rsidRPr="00C32AB0">
        <w:rPr>
          <w:rFonts w:ascii="Times New Roman" w:eastAsia="仿宋_GB2312" w:hAnsi="Times New Roman"/>
          <w:sz w:val="32"/>
          <w:szCs w:val="32"/>
        </w:rPr>
        <w:t xml:space="preserve">                              2025</w:t>
      </w:r>
      <w:r w:rsidRPr="00C32AB0">
        <w:rPr>
          <w:rFonts w:ascii="Times New Roman" w:eastAsia="仿宋_GB2312" w:hAnsi="Times New Roman"/>
          <w:sz w:val="32"/>
          <w:szCs w:val="32"/>
        </w:rPr>
        <w:t>年</w:t>
      </w:r>
      <w:r w:rsidRPr="00C32AB0">
        <w:rPr>
          <w:rFonts w:ascii="Times New Roman" w:eastAsia="仿宋_GB2312" w:hAnsi="Times New Roman"/>
          <w:sz w:val="32"/>
          <w:szCs w:val="32"/>
        </w:rPr>
        <w:t>9</w:t>
      </w:r>
      <w:r w:rsidRPr="00C32AB0">
        <w:rPr>
          <w:rFonts w:ascii="Times New Roman" w:eastAsia="仿宋_GB2312" w:hAnsi="Times New Roman"/>
          <w:sz w:val="32"/>
          <w:szCs w:val="32"/>
        </w:rPr>
        <w:t>月</w:t>
      </w:r>
      <w:r w:rsidRPr="00C32AB0">
        <w:rPr>
          <w:rFonts w:ascii="Times New Roman" w:eastAsia="仿宋_GB2312" w:hAnsi="Times New Roman"/>
          <w:sz w:val="32"/>
          <w:szCs w:val="32"/>
        </w:rPr>
        <w:t>15</w:t>
      </w:r>
      <w:r w:rsidRPr="00C32AB0">
        <w:rPr>
          <w:rFonts w:ascii="Times New Roman" w:eastAsia="仿宋_GB2312" w:hAnsi="Times New Roman"/>
          <w:sz w:val="32"/>
          <w:szCs w:val="32"/>
        </w:rPr>
        <w:t>日</w:t>
      </w:r>
    </w:p>
    <w:p w:rsidR="00C32AB0" w:rsidRPr="00C32AB0" w:rsidRDefault="00C32AB0" w:rsidP="00C32AB0">
      <w:pPr>
        <w:spacing w:line="560" w:lineRule="exact"/>
        <w:rPr>
          <w:rFonts w:ascii="Times New Roman" w:eastAsia="仿宋_GB2312" w:hAnsi="Times New Roman"/>
          <w:sz w:val="32"/>
          <w:szCs w:val="32"/>
        </w:rPr>
      </w:pPr>
    </w:p>
    <w:p w:rsidR="00C32AB0" w:rsidRDefault="00C32AB0"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hint="eastAsia"/>
          <w:sz w:val="32"/>
          <w:szCs w:val="32"/>
        </w:rPr>
      </w:pPr>
    </w:p>
    <w:p w:rsidR="009C471B" w:rsidRDefault="009C471B" w:rsidP="00C32AB0">
      <w:pPr>
        <w:spacing w:line="560" w:lineRule="exact"/>
        <w:rPr>
          <w:rFonts w:ascii="仿宋_GB2312" w:eastAsia="仿宋_GB2312" w:hAnsi="宋体" w:cs="宋体"/>
          <w:sz w:val="32"/>
          <w:szCs w:val="32"/>
        </w:rPr>
      </w:pPr>
      <w:bookmarkStart w:id="0" w:name="_GoBack"/>
      <w:bookmarkEnd w:id="0"/>
    </w:p>
    <w:p w:rsidR="00C32AB0" w:rsidRPr="00C32AB0" w:rsidRDefault="00C32AB0" w:rsidP="00C32AB0">
      <w:pPr>
        <w:jc w:val="center"/>
        <w:rPr>
          <w:rFonts w:ascii="Times New Roman" w:eastAsia="方正小标宋简体" w:hAnsi="Times New Roman"/>
          <w:sz w:val="44"/>
          <w:szCs w:val="44"/>
        </w:rPr>
      </w:pPr>
      <w:r w:rsidRPr="00C32AB0">
        <w:rPr>
          <w:rFonts w:ascii="Times New Roman" w:eastAsia="方正小标宋简体" w:hAnsi="Times New Roman"/>
          <w:bCs/>
          <w:sz w:val="44"/>
          <w:szCs w:val="44"/>
        </w:rPr>
        <w:lastRenderedPageBreak/>
        <w:t>耿城镇</w:t>
      </w:r>
      <w:r w:rsidRPr="00C32AB0">
        <w:rPr>
          <w:rFonts w:ascii="Times New Roman" w:eastAsia="方正小标宋简体" w:hAnsi="Times New Roman"/>
          <w:bCs/>
          <w:sz w:val="44"/>
          <w:szCs w:val="44"/>
        </w:rPr>
        <w:t>2025</w:t>
      </w:r>
      <w:r w:rsidRPr="00C32AB0">
        <w:rPr>
          <w:rFonts w:ascii="Times New Roman" w:eastAsia="方正小标宋简体" w:hAnsi="Times New Roman"/>
          <w:bCs/>
          <w:sz w:val="44"/>
          <w:szCs w:val="44"/>
        </w:rPr>
        <w:t>年松材线虫病秋季普查工作方案</w:t>
      </w:r>
    </w:p>
    <w:p w:rsidR="00C32AB0" w:rsidRDefault="00C32AB0" w:rsidP="00C32AB0">
      <w:pPr>
        <w:ind w:firstLineChars="200" w:firstLine="420"/>
        <w:jc w:val="left"/>
      </w:pPr>
    </w:p>
    <w:p w:rsidR="00C32AB0" w:rsidRPr="008B0807" w:rsidRDefault="00C32AB0" w:rsidP="008B0807">
      <w:pPr>
        <w:spacing w:line="560" w:lineRule="exact"/>
        <w:ind w:firstLineChars="200" w:firstLine="640"/>
        <w:rPr>
          <w:rFonts w:ascii="仿宋_GB2312" w:eastAsia="仿宋_GB2312"/>
          <w:sz w:val="32"/>
          <w:szCs w:val="32"/>
        </w:rPr>
      </w:pPr>
      <w:r w:rsidRPr="008B0807">
        <w:rPr>
          <w:rFonts w:ascii="仿宋_GB2312" w:eastAsia="仿宋_GB2312" w:hAnsi="宋体" w:cs="宋体" w:hint="eastAsia"/>
          <w:sz w:val="32"/>
          <w:szCs w:val="32"/>
        </w:rPr>
        <w:t>为保护我镇松林资源</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科学指导全镇开展疫情普查</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及时准确查清松材线虫病疫情发生情况</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有效开展除治工作</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特制定本工作方案</w:t>
      </w:r>
      <w:r w:rsidRPr="008B0807">
        <w:rPr>
          <w:rFonts w:ascii="仿宋_GB2312" w:eastAsia="仿宋_GB2312" w:hAnsi="Malgun Gothic" w:cs="Malgun Gothic" w:hint="eastAsia"/>
          <w:sz w:val="32"/>
          <w:szCs w:val="32"/>
        </w:rPr>
        <w:t>。</w:t>
      </w:r>
      <w:r w:rsidRPr="008B0807">
        <w:rPr>
          <w:rFonts w:ascii="仿宋_GB2312" w:eastAsia="仿宋_GB2312" w:hint="eastAsia"/>
          <w:sz w:val="32"/>
          <w:szCs w:val="32"/>
        </w:rPr>
        <w:t xml:space="preserve"> </w:t>
      </w:r>
    </w:p>
    <w:p w:rsidR="00C32AB0" w:rsidRPr="008B0807" w:rsidRDefault="00C32AB0" w:rsidP="008B0807">
      <w:pPr>
        <w:ind w:firstLineChars="200" w:firstLine="640"/>
        <w:rPr>
          <w:rFonts w:ascii="黑体" w:eastAsia="黑体" w:hAnsi="黑体"/>
          <w:sz w:val="32"/>
          <w:szCs w:val="32"/>
        </w:rPr>
      </w:pPr>
      <w:r w:rsidRPr="008B0807">
        <w:rPr>
          <w:rFonts w:ascii="黑体" w:eastAsia="黑体" w:hAnsi="黑体" w:cs="宋体" w:hint="eastAsia"/>
          <w:bCs/>
          <w:sz w:val="32"/>
          <w:szCs w:val="32"/>
        </w:rPr>
        <w:t>一</w:t>
      </w:r>
      <w:r w:rsidRPr="008B0807">
        <w:rPr>
          <w:rFonts w:ascii="黑体" w:eastAsia="黑体" w:hAnsi="黑体" w:cs="Malgun Gothic" w:hint="eastAsia"/>
          <w:bCs/>
          <w:sz w:val="32"/>
          <w:szCs w:val="32"/>
        </w:rPr>
        <w:t>、</w:t>
      </w:r>
      <w:r w:rsidRPr="008B0807">
        <w:rPr>
          <w:rFonts w:ascii="黑体" w:eastAsia="黑体" w:hAnsi="黑体" w:cs="宋体" w:hint="eastAsia"/>
          <w:bCs/>
          <w:sz w:val="32"/>
          <w:szCs w:val="32"/>
        </w:rPr>
        <w:t>普查时间</w:t>
      </w:r>
      <w:r w:rsidRPr="008B0807">
        <w:rPr>
          <w:rFonts w:ascii="黑体" w:eastAsia="黑体" w:hAnsi="黑体" w:hint="eastAsia"/>
          <w:sz w:val="32"/>
          <w:szCs w:val="32"/>
        </w:rPr>
        <w:t xml:space="preserve">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秋季普查自9月15日开始至10月17日结束（9月15日前为普查准备阶段，9月15日-10月15日为外业调查阶段，10月15日—16日为内</w:t>
      </w:r>
      <w:proofErr w:type="gramStart"/>
      <w:r w:rsidRPr="008B0807">
        <w:rPr>
          <w:rFonts w:ascii="仿宋_GB2312" w:eastAsia="仿宋_GB2312" w:hAnsi="宋体" w:cs="宋体" w:hint="eastAsia"/>
          <w:sz w:val="32"/>
          <w:szCs w:val="32"/>
        </w:rPr>
        <w:t>业统计</w:t>
      </w:r>
      <w:proofErr w:type="gramEnd"/>
      <w:r w:rsidRPr="008B0807">
        <w:rPr>
          <w:rFonts w:ascii="仿宋_GB2312" w:eastAsia="仿宋_GB2312" w:hAnsi="宋体" w:cs="宋体" w:hint="eastAsia"/>
          <w:sz w:val="32"/>
          <w:szCs w:val="32"/>
        </w:rPr>
        <w:t xml:space="preserve">阶段，10月17日上报普查结果）。 </w:t>
      </w:r>
    </w:p>
    <w:p w:rsidR="00C32AB0" w:rsidRPr="008B0807" w:rsidRDefault="00C32AB0" w:rsidP="008B0807">
      <w:pPr>
        <w:ind w:firstLineChars="200" w:firstLine="640"/>
        <w:rPr>
          <w:rFonts w:ascii="黑体" w:eastAsia="黑体" w:hAnsi="黑体" w:cs="宋体"/>
          <w:bCs/>
          <w:sz w:val="32"/>
          <w:szCs w:val="32"/>
        </w:rPr>
      </w:pPr>
      <w:r w:rsidRPr="008B0807">
        <w:rPr>
          <w:rFonts w:ascii="黑体" w:eastAsia="黑体" w:hAnsi="黑体" w:cs="宋体" w:hint="eastAsia"/>
          <w:bCs/>
          <w:sz w:val="32"/>
          <w:szCs w:val="32"/>
        </w:rPr>
        <w:t xml:space="preserve">二、普查范围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黄山区耿城镇范围内的所有松林、松树，逐个小班进行全面调查，普查必须全覆盖无盲区。特别要加强对公路交通干道及近3年新建的通信（电力）线路沿线两侧，风景区（寺庙）、项目建设工地、集镇、开发区、工业园区、通讯基站、木制品经营加工单位等重点区域及其周边的松林实施重点调查和普查。 </w:t>
      </w:r>
    </w:p>
    <w:p w:rsidR="00C32AB0" w:rsidRPr="008B0807" w:rsidRDefault="00C32AB0" w:rsidP="008B0807">
      <w:pPr>
        <w:ind w:firstLineChars="200" w:firstLine="640"/>
        <w:rPr>
          <w:rFonts w:ascii="黑体" w:eastAsia="黑体" w:hAnsi="黑体" w:cs="宋体"/>
          <w:bCs/>
          <w:sz w:val="32"/>
          <w:szCs w:val="32"/>
        </w:rPr>
      </w:pPr>
      <w:r w:rsidRPr="008B0807">
        <w:rPr>
          <w:rFonts w:ascii="黑体" w:eastAsia="黑体" w:hAnsi="黑体" w:cs="宋体" w:hint="eastAsia"/>
          <w:bCs/>
          <w:sz w:val="32"/>
          <w:szCs w:val="32"/>
        </w:rPr>
        <w:t xml:space="preserve">三、成立专班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为促进本次秋季普查工作深入、扎实开展，确保全镇秋普数据客观、真实、精准，耿城镇政府成立秋季普查领导组、包片督导组和技术指导组三个专班。定期对秋普工作开展情况进行现场督导、指导，扎实推进此次秋季普查工作，组成人员如下： </w:t>
      </w:r>
    </w:p>
    <w:p w:rsidR="00C32AB0" w:rsidRPr="008B0807" w:rsidRDefault="00C32AB0" w:rsidP="008B0807">
      <w:pPr>
        <w:ind w:firstLineChars="200" w:firstLine="643"/>
        <w:rPr>
          <w:rFonts w:ascii="楷体_GB2312" w:eastAsia="楷体_GB2312"/>
          <w:b/>
          <w:sz w:val="32"/>
          <w:szCs w:val="32"/>
        </w:rPr>
      </w:pPr>
      <w:r w:rsidRPr="008B0807">
        <w:rPr>
          <w:rFonts w:ascii="楷体_GB2312" w:eastAsia="楷体_GB2312" w:hint="eastAsia"/>
          <w:b/>
          <w:sz w:val="32"/>
          <w:szCs w:val="32"/>
        </w:rPr>
        <w:t>1</w:t>
      </w:r>
      <w:r w:rsidR="008B0807">
        <w:rPr>
          <w:rFonts w:ascii="楷体_GB2312" w:eastAsia="楷体_GB2312" w:hint="eastAsia"/>
          <w:b/>
          <w:sz w:val="32"/>
          <w:szCs w:val="32"/>
        </w:rPr>
        <w:t>.</w:t>
      </w:r>
      <w:r w:rsidRPr="008B0807">
        <w:rPr>
          <w:rFonts w:ascii="楷体_GB2312" w:eastAsia="楷体_GB2312" w:hAnsi="宋体" w:cs="宋体" w:hint="eastAsia"/>
          <w:b/>
          <w:sz w:val="32"/>
          <w:szCs w:val="32"/>
        </w:rPr>
        <w:t>领导组</w:t>
      </w:r>
      <w:r w:rsidRPr="008B0807">
        <w:rPr>
          <w:rFonts w:ascii="楷体_GB2312" w:eastAsia="楷体_GB2312" w:hint="eastAsia"/>
          <w:b/>
          <w:sz w:val="32"/>
          <w:szCs w:val="32"/>
        </w:rPr>
        <w:t xml:space="preserve"> </w:t>
      </w:r>
    </w:p>
    <w:p w:rsidR="00C32AB0" w:rsidRPr="008B0807" w:rsidRDefault="00C32AB0" w:rsidP="008B0807">
      <w:pPr>
        <w:ind w:firstLineChars="200" w:firstLine="640"/>
        <w:rPr>
          <w:rFonts w:ascii="仿宋_GB2312" w:eastAsia="仿宋_GB2312"/>
          <w:sz w:val="32"/>
          <w:szCs w:val="32"/>
        </w:rPr>
      </w:pPr>
      <w:r w:rsidRPr="008B0807">
        <w:rPr>
          <w:rFonts w:ascii="仿宋_GB2312" w:eastAsia="仿宋_GB2312" w:hAnsi="宋体" w:cs="宋体" w:hint="eastAsia"/>
          <w:sz w:val="32"/>
          <w:szCs w:val="32"/>
        </w:rPr>
        <w:t>组长</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吴晓晖</w:t>
      </w:r>
      <w:r w:rsidRPr="008B0807">
        <w:rPr>
          <w:rFonts w:ascii="仿宋_GB2312" w:eastAsia="仿宋_GB2312" w:hint="eastAsia"/>
          <w:sz w:val="32"/>
          <w:szCs w:val="32"/>
        </w:rPr>
        <w:t xml:space="preserve"> </w:t>
      </w:r>
    </w:p>
    <w:p w:rsidR="00C32AB0" w:rsidRPr="008B0807" w:rsidRDefault="00C32AB0" w:rsidP="008B0807">
      <w:pPr>
        <w:ind w:firstLineChars="200" w:firstLine="640"/>
        <w:rPr>
          <w:rFonts w:ascii="仿宋_GB2312" w:eastAsia="仿宋_GB2312"/>
          <w:sz w:val="32"/>
          <w:szCs w:val="32"/>
        </w:rPr>
      </w:pPr>
      <w:r w:rsidRPr="008B0807">
        <w:rPr>
          <w:rFonts w:ascii="仿宋_GB2312" w:eastAsia="仿宋_GB2312" w:hAnsi="宋体" w:cs="宋体" w:hint="eastAsia"/>
          <w:sz w:val="32"/>
          <w:szCs w:val="32"/>
        </w:rPr>
        <w:lastRenderedPageBreak/>
        <w:t>副组长</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朱凡</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张五星</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傅韶荣</w:t>
      </w:r>
    </w:p>
    <w:p w:rsidR="00C32AB0" w:rsidRPr="008B0807" w:rsidRDefault="00C32AB0" w:rsidP="008B0807">
      <w:pPr>
        <w:ind w:firstLineChars="200" w:firstLine="640"/>
        <w:rPr>
          <w:rFonts w:ascii="仿宋_GB2312" w:eastAsia="仿宋_GB2312"/>
          <w:sz w:val="32"/>
          <w:szCs w:val="32"/>
        </w:rPr>
      </w:pPr>
      <w:r w:rsidRPr="008B0807">
        <w:rPr>
          <w:rFonts w:ascii="仿宋_GB2312" w:eastAsia="仿宋_GB2312" w:hAnsi="宋体" w:cs="宋体" w:hint="eastAsia"/>
          <w:sz w:val="32"/>
          <w:szCs w:val="32"/>
        </w:rPr>
        <w:t>成员</w:t>
      </w:r>
      <w:r w:rsidRPr="008B0807">
        <w:rPr>
          <w:rFonts w:ascii="仿宋_GB2312" w:eastAsia="仿宋_GB2312" w:hAnsi="Malgun Gothic" w:cs="Malgun Gothic" w:hint="eastAsia"/>
          <w:sz w:val="32"/>
          <w:szCs w:val="32"/>
        </w:rPr>
        <w:t>：</w:t>
      </w:r>
      <w:proofErr w:type="gramStart"/>
      <w:r w:rsidRPr="008B0807">
        <w:rPr>
          <w:rFonts w:ascii="仿宋_GB2312" w:eastAsia="仿宋_GB2312" w:hAnsi="宋体" w:cs="宋体" w:hint="eastAsia"/>
          <w:sz w:val="32"/>
          <w:szCs w:val="32"/>
        </w:rPr>
        <w:t>汪忠利</w:t>
      </w:r>
      <w:proofErr w:type="gramEnd"/>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汪剑伟</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赵宗胜</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张帮富</w:t>
      </w:r>
      <w:r w:rsidRPr="008B0807">
        <w:rPr>
          <w:rFonts w:ascii="仿宋_GB2312" w:eastAsia="仿宋_GB2312" w:hAnsi="Malgun Gothic" w:cs="Malgun Gothic" w:hint="eastAsia"/>
          <w:sz w:val="32"/>
          <w:szCs w:val="32"/>
        </w:rPr>
        <w:t>、</w:t>
      </w:r>
      <w:r w:rsidRPr="008B0807">
        <w:rPr>
          <w:rFonts w:ascii="仿宋_GB2312" w:eastAsia="仿宋_GB2312" w:hAnsi="宋体" w:cs="宋体" w:hint="eastAsia"/>
          <w:sz w:val="32"/>
          <w:szCs w:val="32"/>
        </w:rPr>
        <w:t>吴永华</w:t>
      </w:r>
    </w:p>
    <w:p w:rsidR="00C32AB0" w:rsidRPr="008B0807" w:rsidRDefault="00C32AB0" w:rsidP="008B0807">
      <w:pPr>
        <w:ind w:firstLineChars="200" w:firstLine="643"/>
        <w:rPr>
          <w:rFonts w:ascii="楷体_GB2312" w:eastAsia="楷体_GB2312"/>
          <w:b/>
          <w:sz w:val="32"/>
          <w:szCs w:val="32"/>
        </w:rPr>
      </w:pPr>
      <w:r w:rsidRPr="008B0807">
        <w:rPr>
          <w:rFonts w:ascii="楷体_GB2312" w:eastAsia="楷体_GB2312" w:hint="eastAsia"/>
          <w:b/>
          <w:sz w:val="32"/>
          <w:szCs w:val="32"/>
        </w:rPr>
        <w:t>2</w:t>
      </w:r>
      <w:r w:rsidR="008B0807">
        <w:rPr>
          <w:rFonts w:ascii="楷体_GB2312" w:eastAsia="楷体_GB2312" w:hint="eastAsia"/>
          <w:b/>
          <w:sz w:val="32"/>
          <w:szCs w:val="32"/>
        </w:rPr>
        <w:t>.</w:t>
      </w:r>
      <w:r w:rsidRPr="008B0807">
        <w:rPr>
          <w:rFonts w:ascii="楷体_GB2312" w:eastAsia="楷体_GB2312" w:hint="eastAsia"/>
          <w:b/>
          <w:sz w:val="32"/>
          <w:szCs w:val="32"/>
        </w:rPr>
        <w:t xml:space="preserve">包片督导组（包片责任区划分见附件2-表4） </w:t>
      </w:r>
    </w:p>
    <w:p w:rsidR="00C32AB0" w:rsidRPr="008B0807" w:rsidRDefault="00C32AB0" w:rsidP="008B0807">
      <w:pPr>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组长：吴晓晖 </w:t>
      </w:r>
    </w:p>
    <w:p w:rsidR="00C32AB0" w:rsidRPr="008B0807" w:rsidRDefault="00C32AB0" w:rsidP="008B0807">
      <w:pPr>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副组长：朱凡、张五星 </w:t>
      </w:r>
    </w:p>
    <w:p w:rsidR="00C32AB0" w:rsidRPr="008B0807" w:rsidRDefault="00C32AB0" w:rsidP="008B0807">
      <w:pPr>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成员：傅韶荣、徐宣军、何夏萍、林梦清、伍秀秀、刘云灿 </w:t>
      </w:r>
    </w:p>
    <w:p w:rsidR="00C32AB0" w:rsidRPr="008B0807" w:rsidRDefault="00C32AB0" w:rsidP="008B0807">
      <w:pPr>
        <w:ind w:firstLineChars="200" w:firstLine="643"/>
        <w:rPr>
          <w:rFonts w:ascii="楷体_GB2312" w:eastAsia="楷体_GB2312"/>
          <w:b/>
          <w:sz w:val="32"/>
          <w:szCs w:val="32"/>
        </w:rPr>
      </w:pPr>
      <w:r w:rsidRPr="008B0807">
        <w:rPr>
          <w:rFonts w:ascii="楷体_GB2312" w:eastAsia="楷体_GB2312" w:hint="eastAsia"/>
          <w:b/>
          <w:sz w:val="32"/>
          <w:szCs w:val="32"/>
        </w:rPr>
        <w:t>3</w:t>
      </w:r>
      <w:r w:rsidR="008B0807">
        <w:rPr>
          <w:rFonts w:ascii="楷体_GB2312" w:eastAsia="楷体_GB2312" w:hint="eastAsia"/>
          <w:b/>
          <w:sz w:val="32"/>
          <w:szCs w:val="32"/>
        </w:rPr>
        <w:t>.</w:t>
      </w:r>
      <w:r w:rsidRPr="008B0807">
        <w:rPr>
          <w:rFonts w:ascii="楷体_GB2312" w:eastAsia="楷体_GB2312" w:hint="eastAsia"/>
          <w:b/>
          <w:sz w:val="32"/>
          <w:szCs w:val="32"/>
        </w:rPr>
        <w:t xml:space="preserve">技术指导组 </w:t>
      </w:r>
    </w:p>
    <w:p w:rsidR="00C32AB0" w:rsidRPr="008B0807" w:rsidRDefault="00C32AB0" w:rsidP="008B0807">
      <w:pPr>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组长：傅韶荣 </w:t>
      </w:r>
    </w:p>
    <w:p w:rsidR="00C32AB0" w:rsidRPr="008B0807" w:rsidRDefault="00C32AB0" w:rsidP="008B0807">
      <w:pPr>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 xml:space="preserve">成员：徐宣军、何夏萍、林梦清、伍秀秀、刘云灿 </w:t>
      </w:r>
    </w:p>
    <w:p w:rsidR="00C32AB0" w:rsidRPr="008B0807" w:rsidRDefault="00C32AB0" w:rsidP="008B0807">
      <w:pPr>
        <w:ind w:firstLineChars="200" w:firstLine="640"/>
        <w:rPr>
          <w:rFonts w:ascii="黑体" w:eastAsia="黑体" w:hAnsi="黑体" w:cs="宋体"/>
          <w:bCs/>
          <w:sz w:val="32"/>
          <w:szCs w:val="32"/>
        </w:rPr>
      </w:pPr>
      <w:r w:rsidRPr="008B0807">
        <w:rPr>
          <w:rFonts w:ascii="黑体" w:eastAsia="黑体" w:hAnsi="黑体" w:cs="宋体" w:hint="eastAsia"/>
          <w:bCs/>
          <w:sz w:val="32"/>
          <w:szCs w:val="32"/>
        </w:rPr>
        <w:t xml:space="preserve">四、普查内容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（一）对2025年4月份至8月份以来松材线虫病</w:t>
      </w:r>
      <w:proofErr w:type="gramStart"/>
      <w:r w:rsidRPr="008B0807">
        <w:rPr>
          <w:rFonts w:ascii="仿宋_GB2312" w:eastAsia="仿宋_GB2312" w:hAnsi="宋体" w:cs="宋体" w:hint="eastAsia"/>
          <w:sz w:val="32"/>
          <w:szCs w:val="32"/>
        </w:rPr>
        <w:t>疫情月</w:t>
      </w:r>
      <w:proofErr w:type="gramEnd"/>
      <w:r w:rsidRPr="008B0807">
        <w:rPr>
          <w:rFonts w:ascii="仿宋_GB2312" w:eastAsia="仿宋_GB2312" w:hAnsi="宋体" w:cs="宋体" w:hint="eastAsia"/>
          <w:sz w:val="32"/>
          <w:szCs w:val="32"/>
        </w:rPr>
        <w:t xml:space="preserve">监测普查情况进行全面梳理，重点调查核实枯死松树数量、位置、致死原因等情况，按照省、市要求，通过专职普查员手机端APP现场实时采集录入至黄山区“数智松防”平台。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（二）充分发挥我镇专职普查员常态化普查优势，认真组织专职普查员对2025年9-10月份新发生的枯死松树进行全面普查，特别是对重点区域的松林监测调查，切实做到应查尽查，确保秋普</w:t>
      </w:r>
      <w:proofErr w:type="gramStart"/>
      <w:r w:rsidRPr="008B0807">
        <w:rPr>
          <w:rFonts w:ascii="仿宋_GB2312" w:eastAsia="仿宋_GB2312" w:hAnsi="宋体" w:cs="宋体" w:hint="eastAsia"/>
          <w:sz w:val="32"/>
          <w:szCs w:val="32"/>
        </w:rPr>
        <w:t>监测全</w:t>
      </w:r>
      <w:proofErr w:type="gramEnd"/>
      <w:r w:rsidRPr="008B0807">
        <w:rPr>
          <w:rFonts w:ascii="仿宋_GB2312" w:eastAsia="仿宋_GB2312" w:hAnsi="宋体" w:cs="宋体" w:hint="eastAsia"/>
          <w:sz w:val="32"/>
          <w:szCs w:val="32"/>
        </w:rPr>
        <w:t xml:space="preserve">覆盖，无死角，无盲区。严格按照要求，统一使用“数智松防”平台及其手机端APP开展普查工作，同时，林业技术人员要跟班作业，分管同志要加强监督，对普查数据进行现场核对复查。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lastRenderedPageBreak/>
        <w:t xml:space="preserve">（三）加强枯死松树取样工作，对2025年4月份后新发生的枯死松树，按照‘应取尽取、应检尽检’的原则，对照有关技术规程进行取样送检；枯死松树要切实做到发现一株、取样镜检一株，取样镜检率必须达到100%。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（四）疫情发生区域要查清病死松树分布地点、小班号、 小班面积、病死株数，编制病死松树分布图表（到小班，发病面积、病死</w:t>
      </w:r>
      <w:proofErr w:type="gramStart"/>
      <w:r w:rsidRPr="008B0807">
        <w:rPr>
          <w:rFonts w:ascii="仿宋_GB2312" w:eastAsia="仿宋_GB2312" w:hAnsi="宋体" w:cs="宋体" w:hint="eastAsia"/>
          <w:sz w:val="32"/>
          <w:szCs w:val="32"/>
        </w:rPr>
        <w:t>树数量</w:t>
      </w:r>
      <w:proofErr w:type="gramEnd"/>
      <w:r w:rsidRPr="008B0807">
        <w:rPr>
          <w:rFonts w:ascii="仿宋_GB2312" w:eastAsia="仿宋_GB2312" w:hAnsi="宋体" w:cs="宋体" w:hint="eastAsia"/>
          <w:sz w:val="32"/>
          <w:szCs w:val="32"/>
        </w:rPr>
        <w:t>标注</w:t>
      </w:r>
      <w:proofErr w:type="gramStart"/>
      <w:r w:rsidRPr="008B0807">
        <w:rPr>
          <w:rFonts w:ascii="仿宋_GB2312" w:eastAsia="仿宋_GB2312" w:hAnsi="宋体" w:cs="宋体" w:hint="eastAsia"/>
          <w:sz w:val="32"/>
          <w:szCs w:val="32"/>
        </w:rPr>
        <w:t>在涉松小班</w:t>
      </w:r>
      <w:proofErr w:type="gramEnd"/>
      <w:r w:rsidRPr="008B0807">
        <w:rPr>
          <w:rFonts w:ascii="仿宋_GB2312" w:eastAsia="仿宋_GB2312" w:hAnsi="宋体" w:cs="宋体" w:hint="eastAsia"/>
          <w:sz w:val="32"/>
          <w:szCs w:val="32"/>
        </w:rPr>
        <w:t xml:space="preserve">分布图上)。疫情尚未发生区域，要认真排除因去年极端干旱、火灾、水淹、超强度割脂、倒伏、折断、人为破坏等致死的枯死松树，查清枯死松树分布地点、树种、面积、枯死株数等情况并及时上报。 </w:t>
      </w:r>
    </w:p>
    <w:p w:rsidR="00C32AB0" w:rsidRPr="008B0807" w:rsidRDefault="00C32AB0" w:rsidP="008B0807">
      <w:pPr>
        <w:ind w:firstLineChars="200" w:firstLine="640"/>
        <w:rPr>
          <w:rFonts w:ascii="黑体" w:eastAsia="黑体" w:hAnsi="黑体" w:cs="宋体"/>
          <w:bCs/>
          <w:sz w:val="32"/>
          <w:szCs w:val="32"/>
        </w:rPr>
      </w:pPr>
      <w:r w:rsidRPr="008B0807">
        <w:rPr>
          <w:rFonts w:ascii="黑体" w:eastAsia="黑体" w:hAnsi="黑体" w:cs="宋体" w:hint="eastAsia"/>
          <w:bCs/>
          <w:sz w:val="32"/>
          <w:szCs w:val="32"/>
        </w:rPr>
        <w:t xml:space="preserve">五、普查方法 </w:t>
      </w:r>
    </w:p>
    <w:p w:rsidR="00C32AB0" w:rsidRPr="008B0807" w:rsidRDefault="00C32AB0" w:rsidP="008B0807">
      <w:pPr>
        <w:spacing w:line="560" w:lineRule="exact"/>
        <w:ind w:rightChars="-41" w:right="-86"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采取以人工普查监测为主、无人机普查监测为辅的方法， 充分发挥无人机“飞得高，查的远”的优势，建立健全“人机结合、空地结合”的</w:t>
      </w:r>
      <w:proofErr w:type="gramStart"/>
      <w:r w:rsidRPr="008B0807">
        <w:rPr>
          <w:rFonts w:ascii="仿宋_GB2312" w:eastAsia="仿宋_GB2312" w:hAnsi="宋体" w:cs="宋体" w:hint="eastAsia"/>
          <w:sz w:val="32"/>
          <w:szCs w:val="32"/>
        </w:rPr>
        <w:t>人防加技防</w:t>
      </w:r>
      <w:proofErr w:type="gramEnd"/>
      <w:r w:rsidRPr="008B0807">
        <w:rPr>
          <w:rFonts w:ascii="仿宋_GB2312" w:eastAsia="仿宋_GB2312" w:hAnsi="宋体" w:cs="宋体" w:hint="eastAsia"/>
          <w:sz w:val="32"/>
          <w:szCs w:val="32"/>
        </w:rPr>
        <w:t>的科学普查监测机制，深入</w:t>
      </w:r>
      <w:proofErr w:type="gramStart"/>
      <w:r w:rsidRPr="008B0807">
        <w:rPr>
          <w:rFonts w:ascii="仿宋_GB2312" w:eastAsia="仿宋_GB2312" w:hAnsi="宋体" w:cs="宋体" w:hint="eastAsia"/>
          <w:sz w:val="32"/>
          <w:szCs w:val="32"/>
        </w:rPr>
        <w:t>细致抓好</w:t>
      </w:r>
      <w:proofErr w:type="gramEnd"/>
      <w:r w:rsidRPr="008B0807">
        <w:rPr>
          <w:rFonts w:ascii="仿宋_GB2312" w:eastAsia="仿宋_GB2312" w:hAnsi="宋体" w:cs="宋体" w:hint="eastAsia"/>
          <w:sz w:val="32"/>
          <w:szCs w:val="32"/>
        </w:rPr>
        <w:t xml:space="preserve">今年的秋季普查工作。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（1）人工踏查。根据</w:t>
      </w:r>
      <w:proofErr w:type="gramStart"/>
      <w:r w:rsidRPr="008B0807">
        <w:rPr>
          <w:rFonts w:ascii="仿宋_GB2312" w:eastAsia="仿宋_GB2312" w:hAnsi="宋体" w:cs="宋体" w:hint="eastAsia"/>
          <w:sz w:val="32"/>
          <w:szCs w:val="32"/>
        </w:rPr>
        <w:t>本镇涉松小班</w:t>
      </w:r>
      <w:proofErr w:type="gramEnd"/>
      <w:r w:rsidRPr="008B0807">
        <w:rPr>
          <w:rFonts w:ascii="仿宋_GB2312" w:eastAsia="仿宋_GB2312" w:hAnsi="宋体" w:cs="宋体" w:hint="eastAsia"/>
          <w:sz w:val="32"/>
          <w:szCs w:val="32"/>
        </w:rPr>
        <w:t xml:space="preserve">分布状况，按照已确定的松材线虫病监测普查线路图和责任调查区域，由林业站技术人员会同松材线虫病专职普查员开展踏查，认真核实4-8月发生的枯死松树情况，坚决消除盲区和死角，重点调查9-10月份新发生的枯死松树。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（2）人工详查。专职普查员在人工踏查中发现4-10月份新发生的枯死松树和无人机航查中发现的疑似枯死松树，则以小班为单位开展人工进一步详查确认，登记小班因子，查明小</w:t>
      </w:r>
      <w:r w:rsidRPr="008B0807">
        <w:rPr>
          <w:rFonts w:ascii="仿宋_GB2312" w:eastAsia="仿宋_GB2312" w:hAnsi="宋体" w:cs="宋体" w:hint="eastAsia"/>
          <w:sz w:val="32"/>
          <w:szCs w:val="32"/>
        </w:rPr>
        <w:lastRenderedPageBreak/>
        <w:t>班内的枯死松树树种、数量、枯死面积、枯死原因、是否有天牛危害等情况并上报有关单位专业技术人员，填写《黄山区2025年松材线虫病秋季普查涉松小班外业调查登记表》，同时按照本方案规定进行取样送检。林业站包片技术责任人要现场</w:t>
      </w:r>
      <w:proofErr w:type="gramStart"/>
      <w:r w:rsidRPr="008B0807">
        <w:rPr>
          <w:rFonts w:ascii="仿宋_GB2312" w:eastAsia="仿宋_GB2312" w:hAnsi="宋体" w:cs="宋体" w:hint="eastAsia"/>
          <w:sz w:val="32"/>
          <w:szCs w:val="32"/>
        </w:rPr>
        <w:t>核实涉松小班</w:t>
      </w:r>
      <w:proofErr w:type="gramEnd"/>
      <w:r w:rsidRPr="008B0807">
        <w:rPr>
          <w:rFonts w:ascii="仿宋_GB2312" w:eastAsia="仿宋_GB2312" w:hAnsi="宋体" w:cs="宋体" w:hint="eastAsia"/>
          <w:sz w:val="32"/>
          <w:szCs w:val="32"/>
        </w:rPr>
        <w:t xml:space="preserve">内枯死松树数量、位置、致死原因等情况；一旦经镜检确认感染松材线虫病，要详细调查疫情发生地点、寄主种类、发生面积（以小班为单位统计，发生面积以实际小班面积统计）、病死松树数量、林分状况，以及传入途径和方式等情况，并对病死松树进行精准定位，绘制疫情分布示意图和疫情小班详图。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（3）无人机航查。对重点地区的松林生长情况实现无人机航查普查的全覆盖，特别是对高山、远山等边远</w:t>
      </w:r>
      <w:proofErr w:type="gramStart"/>
      <w:r w:rsidRPr="008B0807">
        <w:rPr>
          <w:rFonts w:ascii="仿宋_GB2312" w:eastAsia="仿宋_GB2312" w:hAnsi="宋体" w:cs="宋体" w:hint="eastAsia"/>
          <w:sz w:val="32"/>
          <w:szCs w:val="32"/>
        </w:rPr>
        <w:t>的涉松小班</w:t>
      </w:r>
      <w:proofErr w:type="gramEnd"/>
      <w:r w:rsidRPr="008B0807">
        <w:rPr>
          <w:rFonts w:ascii="仿宋_GB2312" w:eastAsia="仿宋_GB2312" w:hAnsi="宋体" w:cs="宋体" w:hint="eastAsia"/>
          <w:sz w:val="32"/>
          <w:szCs w:val="32"/>
        </w:rPr>
        <w:t>进行全方面飞行普查监测，并及时采集飞行轨迹和巡查照片，对巡查中发现的疑似枯死松树，要及时采集定位、拍照等信息并登记在案，结合人工普查，普查员对枯死松树信息进行现场采集录入</w:t>
      </w:r>
      <w:proofErr w:type="gramStart"/>
      <w:r w:rsidRPr="008B0807">
        <w:rPr>
          <w:rFonts w:ascii="仿宋_GB2312" w:eastAsia="仿宋_GB2312" w:hAnsi="宋体" w:cs="宋体" w:hint="eastAsia"/>
          <w:sz w:val="32"/>
          <w:szCs w:val="32"/>
        </w:rPr>
        <w:t>数智松防</w:t>
      </w:r>
      <w:proofErr w:type="gramEnd"/>
      <w:r w:rsidRPr="008B0807">
        <w:rPr>
          <w:rFonts w:ascii="仿宋_GB2312" w:eastAsia="仿宋_GB2312" w:hAnsi="宋体" w:cs="宋体" w:hint="eastAsia"/>
          <w:sz w:val="32"/>
          <w:szCs w:val="32"/>
        </w:rPr>
        <w:t xml:space="preserve">APP确认上报。 </w:t>
      </w:r>
    </w:p>
    <w:p w:rsidR="00C32AB0" w:rsidRDefault="00C32AB0" w:rsidP="008B0807">
      <w:pPr>
        <w:ind w:firstLineChars="200" w:firstLine="640"/>
        <w:rPr>
          <w:sz w:val="28"/>
          <w:szCs w:val="28"/>
        </w:rPr>
      </w:pPr>
      <w:r w:rsidRPr="008B0807">
        <w:rPr>
          <w:rFonts w:ascii="黑体" w:eastAsia="黑体" w:hAnsi="黑体" w:cs="宋体" w:hint="eastAsia"/>
          <w:bCs/>
          <w:sz w:val="32"/>
          <w:szCs w:val="32"/>
        </w:rPr>
        <w:t>六、内业统计</w:t>
      </w:r>
      <w:r>
        <w:rPr>
          <w:rFonts w:hint="eastAsia"/>
          <w:sz w:val="28"/>
          <w:szCs w:val="28"/>
        </w:rPr>
        <w:t xml:space="preserve">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（1）统计内容。根据普查外业调查结果，认真统计填写松材线虫病秋季普查统计表、松材线虫病秋季</w:t>
      </w:r>
      <w:proofErr w:type="gramStart"/>
      <w:r w:rsidRPr="008B0807">
        <w:rPr>
          <w:rFonts w:ascii="仿宋_GB2312" w:eastAsia="仿宋_GB2312" w:hAnsi="宋体" w:cs="宋体" w:hint="eastAsia"/>
          <w:sz w:val="32"/>
          <w:szCs w:val="32"/>
        </w:rPr>
        <w:t>普查涉松小班</w:t>
      </w:r>
      <w:proofErr w:type="gramEnd"/>
      <w:r w:rsidRPr="008B0807">
        <w:rPr>
          <w:rFonts w:ascii="仿宋_GB2312" w:eastAsia="仿宋_GB2312" w:hAnsi="宋体" w:cs="宋体" w:hint="eastAsia"/>
          <w:sz w:val="32"/>
          <w:szCs w:val="32"/>
        </w:rPr>
        <w:t xml:space="preserve">外业调查登记表、松材线虫病秋季普查疫情小班登记表，秋季普查无人机航查普查监测登记表、秋季普查无人机航查普查监测影像登记表、绘制疫情分布图，并形成秋季普查工作总结。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（2）有关要求。以行政村为单位统计实施调查面积和</w:t>
      </w:r>
      <w:proofErr w:type="gramStart"/>
      <w:r w:rsidRPr="008B0807">
        <w:rPr>
          <w:rFonts w:ascii="仿宋_GB2312" w:eastAsia="仿宋_GB2312" w:hAnsi="宋体" w:cs="宋体" w:hint="eastAsia"/>
          <w:sz w:val="32"/>
          <w:szCs w:val="32"/>
        </w:rPr>
        <w:t>涉松</w:t>
      </w:r>
      <w:proofErr w:type="gramEnd"/>
      <w:r w:rsidRPr="008B0807">
        <w:rPr>
          <w:rFonts w:ascii="仿宋_GB2312" w:eastAsia="仿宋_GB2312" w:hAnsi="宋体" w:cs="宋体" w:hint="eastAsia"/>
          <w:sz w:val="32"/>
          <w:szCs w:val="32"/>
        </w:rPr>
        <w:lastRenderedPageBreak/>
        <w:t xml:space="preserve">面积，疫情发生面积以小班的实际面积进行统计。调查统计病死松树数量时，需将疫情发生小班内的枯死松树一并纳入病死松树进行调查和统计。 </w:t>
      </w:r>
    </w:p>
    <w:p w:rsidR="00C32AB0" w:rsidRPr="008B0807" w:rsidRDefault="00C32AB0" w:rsidP="008B0807">
      <w:pPr>
        <w:ind w:firstLineChars="200" w:firstLine="640"/>
        <w:rPr>
          <w:rFonts w:ascii="黑体" w:eastAsia="黑体" w:hAnsi="黑体" w:cs="宋体"/>
          <w:bCs/>
          <w:sz w:val="32"/>
          <w:szCs w:val="32"/>
        </w:rPr>
      </w:pPr>
      <w:r w:rsidRPr="008B0807">
        <w:rPr>
          <w:rFonts w:ascii="黑体" w:eastAsia="黑体" w:hAnsi="黑体" w:cs="宋体" w:hint="eastAsia"/>
          <w:bCs/>
          <w:sz w:val="32"/>
          <w:szCs w:val="32"/>
        </w:rPr>
        <w:t xml:space="preserve">七、成果上报和归档 </w:t>
      </w:r>
    </w:p>
    <w:p w:rsidR="00C32AB0" w:rsidRPr="008B0807" w:rsidRDefault="00C32AB0" w:rsidP="008B0807">
      <w:pPr>
        <w:spacing w:line="560" w:lineRule="exact"/>
        <w:ind w:firstLineChars="200" w:firstLine="640"/>
        <w:rPr>
          <w:rFonts w:ascii="仿宋_GB2312" w:eastAsia="仿宋_GB2312" w:hAnsi="宋体" w:cs="宋体"/>
          <w:sz w:val="32"/>
          <w:szCs w:val="32"/>
        </w:rPr>
      </w:pPr>
      <w:r w:rsidRPr="008B0807">
        <w:rPr>
          <w:rFonts w:ascii="仿宋_GB2312" w:eastAsia="仿宋_GB2312" w:hAnsi="宋体" w:cs="宋体" w:hint="eastAsia"/>
          <w:sz w:val="32"/>
          <w:szCs w:val="32"/>
        </w:rPr>
        <w:t>突出抓好秋季普查成果上报工作，上报内容包括：1</w:t>
      </w:r>
      <w:r w:rsidR="008B0807">
        <w:rPr>
          <w:rFonts w:ascii="仿宋_GB2312" w:eastAsia="仿宋_GB2312" w:hAnsi="宋体" w:cs="宋体" w:hint="eastAsia"/>
          <w:sz w:val="32"/>
          <w:szCs w:val="32"/>
        </w:rPr>
        <w:t>.</w:t>
      </w:r>
      <w:r w:rsidRPr="008B0807">
        <w:rPr>
          <w:rFonts w:ascii="仿宋_GB2312" w:eastAsia="仿宋_GB2312" w:hAnsi="宋体" w:cs="宋体" w:hint="eastAsia"/>
          <w:sz w:val="32"/>
          <w:szCs w:val="32"/>
        </w:rPr>
        <w:t>2025年秋季普查工作总结；2</w:t>
      </w:r>
      <w:r w:rsidR="008B0807">
        <w:rPr>
          <w:rFonts w:ascii="仿宋_GB2312" w:eastAsia="仿宋_GB2312" w:hAnsi="宋体" w:cs="宋体" w:hint="eastAsia"/>
          <w:sz w:val="32"/>
          <w:szCs w:val="32"/>
        </w:rPr>
        <w:t>.</w:t>
      </w:r>
      <w:r w:rsidRPr="008B0807">
        <w:rPr>
          <w:rFonts w:ascii="仿宋_GB2312" w:eastAsia="仿宋_GB2312" w:hAnsi="宋体" w:cs="宋体" w:hint="eastAsia"/>
          <w:sz w:val="32"/>
          <w:szCs w:val="32"/>
        </w:rPr>
        <w:t>“六表一图”即：松材线虫病秋季普查统计表（2025年4-10月新发生的枯死松树严格依照国家局的要求，全部通过专职普查员手机端APP录入“数智松防”平台）、松材线虫病秋季</w:t>
      </w:r>
      <w:proofErr w:type="gramStart"/>
      <w:r w:rsidRPr="008B0807">
        <w:rPr>
          <w:rFonts w:ascii="仿宋_GB2312" w:eastAsia="仿宋_GB2312" w:hAnsi="宋体" w:cs="宋体" w:hint="eastAsia"/>
          <w:sz w:val="32"/>
          <w:szCs w:val="32"/>
        </w:rPr>
        <w:t>普查涉松小班</w:t>
      </w:r>
      <w:proofErr w:type="gramEnd"/>
      <w:r w:rsidRPr="008B0807">
        <w:rPr>
          <w:rFonts w:ascii="仿宋_GB2312" w:eastAsia="仿宋_GB2312" w:hAnsi="宋体" w:cs="宋体" w:hint="eastAsia"/>
          <w:sz w:val="32"/>
          <w:szCs w:val="32"/>
        </w:rPr>
        <w:t>外业调查登记表、松材线虫病秋季普查疫情小班登记表，秋季普查无人机航查普查监测登记表、秋季普查无人机航查普查监测影像登记表、2025-2026年度打孔注药任务小班健康松树摸底表、疫情小班分布图。上述秋季普查成果材料需经镇政府分管负责同志签字同意后上报区林业局。同时，要对枯（病）死松树的发生地点、发生数量、取样地点、现场照片等外业调查的笔录、表格、照片进行及时整理，同检测结果等内</w:t>
      </w:r>
      <w:proofErr w:type="gramStart"/>
      <w:r w:rsidRPr="008B0807">
        <w:rPr>
          <w:rFonts w:ascii="仿宋_GB2312" w:eastAsia="仿宋_GB2312" w:hAnsi="宋体" w:cs="宋体" w:hint="eastAsia"/>
          <w:sz w:val="32"/>
          <w:szCs w:val="32"/>
        </w:rPr>
        <w:t>业材料</w:t>
      </w:r>
      <w:proofErr w:type="gramEnd"/>
      <w:r w:rsidRPr="008B0807">
        <w:rPr>
          <w:rFonts w:ascii="仿宋_GB2312" w:eastAsia="仿宋_GB2312" w:hAnsi="宋体" w:cs="宋体" w:hint="eastAsia"/>
          <w:sz w:val="32"/>
          <w:szCs w:val="32"/>
        </w:rPr>
        <w:t xml:space="preserve">一并归档保存，确保普查数据真实、可靠和可溯、可查。 </w:t>
      </w:r>
    </w:p>
    <w:sectPr w:rsidR="00C32AB0" w:rsidRPr="008B0807" w:rsidSect="008B0807">
      <w:pgSz w:w="11906" w:h="16838"/>
      <w:pgMar w:top="1984" w:right="1700" w:bottom="1418" w:left="1531" w:header="851" w:footer="130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DC" w:rsidRDefault="00AB6BDC" w:rsidP="006D5D08">
      <w:r>
        <w:separator/>
      </w:r>
    </w:p>
  </w:endnote>
  <w:endnote w:type="continuationSeparator" w:id="0">
    <w:p w:rsidR="00AB6BDC" w:rsidRDefault="00AB6BDC" w:rsidP="006D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
    <w:altName w:val="Malgun Gothic"/>
    <w:panose1 w:val="00000000000000000000"/>
    <w:charset w:val="81"/>
    <w:family w:val="roman"/>
    <w:notTrueType/>
    <w:pitch w:val="default"/>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DC" w:rsidRDefault="00AB6BDC" w:rsidP="006D5D08">
      <w:r>
        <w:separator/>
      </w:r>
    </w:p>
  </w:footnote>
  <w:footnote w:type="continuationSeparator" w:id="0">
    <w:p w:rsidR="00AB6BDC" w:rsidRDefault="00AB6BDC" w:rsidP="006D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ODkwNzFhNjEyZTFmN2IzNzlmMzg4Mzc1MzhlZDgifQ=="/>
  </w:docVars>
  <w:rsids>
    <w:rsidRoot w:val="17510B95"/>
    <w:rsid w:val="00012775"/>
    <w:rsid w:val="00016272"/>
    <w:rsid w:val="00041B58"/>
    <w:rsid w:val="00070059"/>
    <w:rsid w:val="00085C58"/>
    <w:rsid w:val="00090488"/>
    <w:rsid w:val="00091BD3"/>
    <w:rsid w:val="000B39DE"/>
    <w:rsid w:val="000C3E25"/>
    <w:rsid w:val="000C7A21"/>
    <w:rsid w:val="000E11AA"/>
    <w:rsid w:val="00134CB2"/>
    <w:rsid w:val="0014148C"/>
    <w:rsid w:val="00145FAF"/>
    <w:rsid w:val="00146287"/>
    <w:rsid w:val="00155450"/>
    <w:rsid w:val="0017362B"/>
    <w:rsid w:val="00190CA9"/>
    <w:rsid w:val="001924A2"/>
    <w:rsid w:val="001970F0"/>
    <w:rsid w:val="001A227A"/>
    <w:rsid w:val="001A512F"/>
    <w:rsid w:val="001C108A"/>
    <w:rsid w:val="001C704C"/>
    <w:rsid w:val="001C746D"/>
    <w:rsid w:val="00307830"/>
    <w:rsid w:val="0035606C"/>
    <w:rsid w:val="003B3ABF"/>
    <w:rsid w:val="003B5E84"/>
    <w:rsid w:val="003C1E39"/>
    <w:rsid w:val="003E2EF2"/>
    <w:rsid w:val="003F27AE"/>
    <w:rsid w:val="00400576"/>
    <w:rsid w:val="004043E4"/>
    <w:rsid w:val="00414346"/>
    <w:rsid w:val="004208B1"/>
    <w:rsid w:val="00421494"/>
    <w:rsid w:val="00431A5D"/>
    <w:rsid w:val="00441FB9"/>
    <w:rsid w:val="004428B8"/>
    <w:rsid w:val="00481932"/>
    <w:rsid w:val="00482402"/>
    <w:rsid w:val="004B06E9"/>
    <w:rsid w:val="004B5203"/>
    <w:rsid w:val="004E15C2"/>
    <w:rsid w:val="005053EA"/>
    <w:rsid w:val="0051086C"/>
    <w:rsid w:val="00561A98"/>
    <w:rsid w:val="005A50DC"/>
    <w:rsid w:val="005A6106"/>
    <w:rsid w:val="005C6A2C"/>
    <w:rsid w:val="005D260E"/>
    <w:rsid w:val="005E58F6"/>
    <w:rsid w:val="00640BFD"/>
    <w:rsid w:val="00653885"/>
    <w:rsid w:val="00655CA9"/>
    <w:rsid w:val="00677F91"/>
    <w:rsid w:val="006A2846"/>
    <w:rsid w:val="006B01D2"/>
    <w:rsid w:val="006D5D08"/>
    <w:rsid w:val="00704BA2"/>
    <w:rsid w:val="007332B8"/>
    <w:rsid w:val="00743D57"/>
    <w:rsid w:val="007B3901"/>
    <w:rsid w:val="007D174D"/>
    <w:rsid w:val="008210C2"/>
    <w:rsid w:val="00844832"/>
    <w:rsid w:val="00862AEB"/>
    <w:rsid w:val="008B0807"/>
    <w:rsid w:val="008E69C8"/>
    <w:rsid w:val="00903D10"/>
    <w:rsid w:val="0093581E"/>
    <w:rsid w:val="00947A9C"/>
    <w:rsid w:val="0099139F"/>
    <w:rsid w:val="009924A4"/>
    <w:rsid w:val="009C471B"/>
    <w:rsid w:val="009D2336"/>
    <w:rsid w:val="009E4E5A"/>
    <w:rsid w:val="00A06747"/>
    <w:rsid w:val="00AB6BDC"/>
    <w:rsid w:val="00B91325"/>
    <w:rsid w:val="00BF42E6"/>
    <w:rsid w:val="00C32AB0"/>
    <w:rsid w:val="00CA0785"/>
    <w:rsid w:val="00CA4916"/>
    <w:rsid w:val="00CC25F2"/>
    <w:rsid w:val="00CE0F72"/>
    <w:rsid w:val="00D016B1"/>
    <w:rsid w:val="00D022EA"/>
    <w:rsid w:val="00D07C8B"/>
    <w:rsid w:val="00D3375D"/>
    <w:rsid w:val="00D564E5"/>
    <w:rsid w:val="00D71C1F"/>
    <w:rsid w:val="00D7251A"/>
    <w:rsid w:val="00DC1DE7"/>
    <w:rsid w:val="00DD1264"/>
    <w:rsid w:val="00DE0545"/>
    <w:rsid w:val="00DF4A49"/>
    <w:rsid w:val="00E0738E"/>
    <w:rsid w:val="00E13E10"/>
    <w:rsid w:val="00E229F0"/>
    <w:rsid w:val="00E349EA"/>
    <w:rsid w:val="00E3512F"/>
    <w:rsid w:val="00E4196F"/>
    <w:rsid w:val="00E91C00"/>
    <w:rsid w:val="00EE2B4D"/>
    <w:rsid w:val="00EE4A37"/>
    <w:rsid w:val="00F16F3D"/>
    <w:rsid w:val="00F42C5D"/>
    <w:rsid w:val="00F71D3F"/>
    <w:rsid w:val="00F825A1"/>
    <w:rsid w:val="00F92CBD"/>
    <w:rsid w:val="00FB02F6"/>
    <w:rsid w:val="00FC6CA3"/>
    <w:rsid w:val="038147B0"/>
    <w:rsid w:val="0A362CA3"/>
    <w:rsid w:val="17510B95"/>
    <w:rsid w:val="28D217E8"/>
    <w:rsid w:val="37782B41"/>
    <w:rsid w:val="3BE07E5D"/>
    <w:rsid w:val="3E58596A"/>
    <w:rsid w:val="43036D28"/>
    <w:rsid w:val="43B93C14"/>
    <w:rsid w:val="4E9A4BAB"/>
    <w:rsid w:val="50A83818"/>
    <w:rsid w:val="57851B99"/>
    <w:rsid w:val="584F7772"/>
    <w:rsid w:val="658E0438"/>
    <w:rsid w:val="72541E8D"/>
    <w:rsid w:val="7B28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D5D0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6D5D08"/>
    <w:pPr>
      <w:spacing w:line="360" w:lineRule="auto"/>
      <w:ind w:firstLine="480"/>
    </w:pPr>
    <w:rPr>
      <w:rFonts w:ascii="宋?"/>
      <w:sz w:val="24"/>
      <w:szCs w:val="20"/>
    </w:rPr>
  </w:style>
  <w:style w:type="character" w:customStyle="1" w:styleId="Char">
    <w:name w:val="正文文本缩进 Char"/>
    <w:basedOn w:val="a0"/>
    <w:link w:val="a3"/>
    <w:uiPriority w:val="99"/>
    <w:semiHidden/>
    <w:locked/>
    <w:rsid w:val="00041B58"/>
    <w:rPr>
      <w:rFonts w:cs="Times New Roman"/>
      <w:sz w:val="24"/>
      <w:szCs w:val="24"/>
    </w:rPr>
  </w:style>
  <w:style w:type="paragraph" w:styleId="a4">
    <w:name w:val="footer"/>
    <w:basedOn w:val="a"/>
    <w:link w:val="Char0"/>
    <w:uiPriority w:val="99"/>
    <w:rsid w:val="006D5D08"/>
    <w:pPr>
      <w:tabs>
        <w:tab w:val="center" w:pos="4153"/>
        <w:tab w:val="right" w:pos="8306"/>
      </w:tabs>
      <w:snapToGrid w:val="0"/>
      <w:jc w:val="left"/>
    </w:pPr>
    <w:rPr>
      <w:sz w:val="18"/>
    </w:rPr>
  </w:style>
  <w:style w:type="character" w:customStyle="1" w:styleId="Char0">
    <w:name w:val="页脚 Char"/>
    <w:basedOn w:val="a0"/>
    <w:link w:val="a4"/>
    <w:uiPriority w:val="99"/>
    <w:semiHidden/>
    <w:locked/>
    <w:rsid w:val="00041B58"/>
    <w:rPr>
      <w:rFonts w:cs="Times New Roman"/>
      <w:sz w:val="18"/>
      <w:szCs w:val="18"/>
    </w:rPr>
  </w:style>
  <w:style w:type="paragraph" w:styleId="a5">
    <w:name w:val="header"/>
    <w:basedOn w:val="a"/>
    <w:link w:val="Char1"/>
    <w:uiPriority w:val="99"/>
    <w:rsid w:val="006D5D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uiPriority w:val="99"/>
    <w:semiHidden/>
    <w:locked/>
    <w:rsid w:val="00041B58"/>
    <w:rPr>
      <w:rFonts w:cs="Times New Roman"/>
      <w:sz w:val="18"/>
      <w:szCs w:val="18"/>
    </w:rPr>
  </w:style>
  <w:style w:type="paragraph" w:styleId="HTML">
    <w:name w:val="HTML Preformatted"/>
    <w:basedOn w:val="a"/>
    <w:link w:val="HTMLChar"/>
    <w:uiPriority w:val="99"/>
    <w:rsid w:val="006D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 w:hAnsi="宋?"/>
      <w:kern w:val="0"/>
      <w:sz w:val="24"/>
    </w:rPr>
  </w:style>
  <w:style w:type="character" w:customStyle="1" w:styleId="HTMLChar">
    <w:name w:val="HTML 预设格式 Char"/>
    <w:basedOn w:val="a0"/>
    <w:link w:val="HTML"/>
    <w:uiPriority w:val="99"/>
    <w:semiHidden/>
    <w:locked/>
    <w:rsid w:val="00041B58"/>
    <w:rPr>
      <w:rFonts w:ascii="Courier New" w:hAnsi="Courier New" w:cs="Courier New"/>
      <w:sz w:val="20"/>
      <w:szCs w:val="20"/>
    </w:rPr>
  </w:style>
  <w:style w:type="table" w:styleId="a6">
    <w:name w:val="Table Grid"/>
    <w:basedOn w:val="a1"/>
    <w:uiPriority w:val="99"/>
    <w:rsid w:val="006D5D0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uiPriority w:val="99"/>
    <w:rsid w:val="006D5D08"/>
    <w:rPr>
      <w:rFonts w:ascii="宋?" w:eastAsia="宋?" w:hAnsi="宋?" w:cs="宋?"/>
      <w:b/>
      <w:color w:val="000000"/>
      <w:sz w:val="20"/>
      <w:szCs w:val="20"/>
      <w:u w:val="none"/>
    </w:rPr>
  </w:style>
  <w:style w:type="character" w:customStyle="1" w:styleId="font61">
    <w:name w:val="font61"/>
    <w:basedOn w:val="a0"/>
    <w:uiPriority w:val="99"/>
    <w:rsid w:val="006D5D08"/>
    <w:rPr>
      <w:rFonts w:ascii="宋?" w:eastAsia="宋?" w:hAnsi="宋?" w:cs="宋?"/>
      <w:b/>
      <w:color w:val="000000"/>
      <w:sz w:val="20"/>
      <w:szCs w:val="20"/>
      <w:u w:val="none"/>
    </w:rPr>
  </w:style>
  <w:style w:type="paragraph" w:customStyle="1" w:styleId="1">
    <w:name w:val="无间隔1"/>
    <w:next w:val="a"/>
    <w:uiPriority w:val="99"/>
    <w:rsid w:val="006D5D08"/>
    <w:pPr>
      <w:widowControl w:val="0"/>
      <w:jc w:val="both"/>
    </w:pPr>
    <w:rPr>
      <w:rFonts w:ascii="Times New Roman" w:hAnsi="Times New Roman"/>
    </w:rPr>
  </w:style>
  <w:style w:type="paragraph" w:styleId="2">
    <w:name w:val="Body Text Indent 2"/>
    <w:basedOn w:val="a"/>
    <w:next w:val="a"/>
    <w:link w:val="2Char"/>
    <w:uiPriority w:val="99"/>
    <w:qFormat/>
    <w:locked/>
    <w:rsid w:val="003C1E39"/>
    <w:pPr>
      <w:spacing w:after="120" w:line="480" w:lineRule="auto"/>
      <w:ind w:leftChars="200" w:left="420"/>
    </w:pPr>
    <w:rPr>
      <w:rFonts w:eastAsia="宋体"/>
    </w:rPr>
  </w:style>
  <w:style w:type="character" w:customStyle="1" w:styleId="2Char">
    <w:name w:val="正文文本缩进 2 Char"/>
    <w:basedOn w:val="a0"/>
    <w:link w:val="2"/>
    <w:uiPriority w:val="99"/>
    <w:rsid w:val="003C1E39"/>
    <w:rPr>
      <w:rFonts w:eastAsia="宋体"/>
      <w:szCs w:val="24"/>
    </w:rPr>
  </w:style>
  <w:style w:type="paragraph" w:styleId="a7">
    <w:name w:val="Balloon Text"/>
    <w:basedOn w:val="a"/>
    <w:link w:val="Char2"/>
    <w:uiPriority w:val="99"/>
    <w:semiHidden/>
    <w:unhideWhenUsed/>
    <w:locked/>
    <w:rsid w:val="003C1E39"/>
    <w:rPr>
      <w:sz w:val="18"/>
      <w:szCs w:val="18"/>
    </w:rPr>
  </w:style>
  <w:style w:type="character" w:customStyle="1" w:styleId="Char2">
    <w:name w:val="批注框文本 Char"/>
    <w:basedOn w:val="a0"/>
    <w:link w:val="a7"/>
    <w:uiPriority w:val="99"/>
    <w:semiHidden/>
    <w:rsid w:val="003C1E39"/>
    <w:rPr>
      <w:sz w:val="18"/>
      <w:szCs w:val="18"/>
    </w:rPr>
  </w:style>
  <w:style w:type="paragraph" w:customStyle="1" w:styleId="BodyText1I2">
    <w:name w:val="BodyText1I2"/>
    <w:basedOn w:val="a"/>
    <w:autoRedefine/>
    <w:qFormat/>
    <w:rsid w:val="004B06E9"/>
    <w:pPr>
      <w:spacing w:line="584" w:lineRule="exact"/>
      <w:ind w:firstLineChars="200" w:firstLine="200"/>
      <w:textAlignment w:val="baseline"/>
    </w:pPr>
    <w:rPr>
      <w:rFonts w:asciiTheme="minorHAnsi" w:eastAsiaTheme="minorEastAsia" w:hAnsiTheme="minorHAnsi" w:cstheme="minorBidi"/>
      <w:sz w:val="32"/>
    </w:rPr>
  </w:style>
  <w:style w:type="paragraph" w:styleId="a8">
    <w:name w:val="Date"/>
    <w:basedOn w:val="a"/>
    <w:next w:val="a"/>
    <w:link w:val="Char3"/>
    <w:uiPriority w:val="99"/>
    <w:semiHidden/>
    <w:unhideWhenUsed/>
    <w:locked/>
    <w:rsid w:val="00C32AB0"/>
    <w:pPr>
      <w:ind w:leftChars="2500" w:left="100"/>
    </w:pPr>
  </w:style>
  <w:style w:type="character" w:customStyle="1" w:styleId="Char3">
    <w:name w:val="日期 Char"/>
    <w:basedOn w:val="a0"/>
    <w:link w:val="a8"/>
    <w:uiPriority w:val="99"/>
    <w:semiHidden/>
    <w:rsid w:val="00C32AB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D5D0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6D5D08"/>
    <w:pPr>
      <w:spacing w:line="360" w:lineRule="auto"/>
      <w:ind w:firstLine="480"/>
    </w:pPr>
    <w:rPr>
      <w:rFonts w:ascii="宋?"/>
      <w:sz w:val="24"/>
      <w:szCs w:val="20"/>
    </w:rPr>
  </w:style>
  <w:style w:type="character" w:customStyle="1" w:styleId="Char">
    <w:name w:val="正文文本缩进 Char"/>
    <w:basedOn w:val="a0"/>
    <w:link w:val="a3"/>
    <w:uiPriority w:val="99"/>
    <w:semiHidden/>
    <w:locked/>
    <w:rsid w:val="00041B58"/>
    <w:rPr>
      <w:rFonts w:cs="Times New Roman"/>
      <w:sz w:val="24"/>
      <w:szCs w:val="24"/>
    </w:rPr>
  </w:style>
  <w:style w:type="paragraph" w:styleId="a4">
    <w:name w:val="footer"/>
    <w:basedOn w:val="a"/>
    <w:link w:val="Char0"/>
    <w:uiPriority w:val="99"/>
    <w:rsid w:val="006D5D08"/>
    <w:pPr>
      <w:tabs>
        <w:tab w:val="center" w:pos="4153"/>
        <w:tab w:val="right" w:pos="8306"/>
      </w:tabs>
      <w:snapToGrid w:val="0"/>
      <w:jc w:val="left"/>
    </w:pPr>
    <w:rPr>
      <w:sz w:val="18"/>
    </w:rPr>
  </w:style>
  <w:style w:type="character" w:customStyle="1" w:styleId="Char0">
    <w:name w:val="页脚 Char"/>
    <w:basedOn w:val="a0"/>
    <w:link w:val="a4"/>
    <w:uiPriority w:val="99"/>
    <w:semiHidden/>
    <w:locked/>
    <w:rsid w:val="00041B58"/>
    <w:rPr>
      <w:rFonts w:cs="Times New Roman"/>
      <w:sz w:val="18"/>
      <w:szCs w:val="18"/>
    </w:rPr>
  </w:style>
  <w:style w:type="paragraph" w:styleId="a5">
    <w:name w:val="header"/>
    <w:basedOn w:val="a"/>
    <w:link w:val="Char1"/>
    <w:uiPriority w:val="99"/>
    <w:rsid w:val="006D5D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uiPriority w:val="99"/>
    <w:semiHidden/>
    <w:locked/>
    <w:rsid w:val="00041B58"/>
    <w:rPr>
      <w:rFonts w:cs="Times New Roman"/>
      <w:sz w:val="18"/>
      <w:szCs w:val="18"/>
    </w:rPr>
  </w:style>
  <w:style w:type="paragraph" w:styleId="HTML">
    <w:name w:val="HTML Preformatted"/>
    <w:basedOn w:val="a"/>
    <w:link w:val="HTMLChar"/>
    <w:uiPriority w:val="99"/>
    <w:rsid w:val="006D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 w:hAnsi="宋?"/>
      <w:kern w:val="0"/>
      <w:sz w:val="24"/>
    </w:rPr>
  </w:style>
  <w:style w:type="character" w:customStyle="1" w:styleId="HTMLChar">
    <w:name w:val="HTML 预设格式 Char"/>
    <w:basedOn w:val="a0"/>
    <w:link w:val="HTML"/>
    <w:uiPriority w:val="99"/>
    <w:semiHidden/>
    <w:locked/>
    <w:rsid w:val="00041B58"/>
    <w:rPr>
      <w:rFonts w:ascii="Courier New" w:hAnsi="Courier New" w:cs="Courier New"/>
      <w:sz w:val="20"/>
      <w:szCs w:val="20"/>
    </w:rPr>
  </w:style>
  <w:style w:type="table" w:styleId="a6">
    <w:name w:val="Table Grid"/>
    <w:basedOn w:val="a1"/>
    <w:uiPriority w:val="99"/>
    <w:rsid w:val="006D5D0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uiPriority w:val="99"/>
    <w:rsid w:val="006D5D08"/>
    <w:rPr>
      <w:rFonts w:ascii="宋?" w:eastAsia="宋?" w:hAnsi="宋?" w:cs="宋?"/>
      <w:b/>
      <w:color w:val="000000"/>
      <w:sz w:val="20"/>
      <w:szCs w:val="20"/>
      <w:u w:val="none"/>
    </w:rPr>
  </w:style>
  <w:style w:type="character" w:customStyle="1" w:styleId="font61">
    <w:name w:val="font61"/>
    <w:basedOn w:val="a0"/>
    <w:uiPriority w:val="99"/>
    <w:rsid w:val="006D5D08"/>
    <w:rPr>
      <w:rFonts w:ascii="宋?" w:eastAsia="宋?" w:hAnsi="宋?" w:cs="宋?"/>
      <w:b/>
      <w:color w:val="000000"/>
      <w:sz w:val="20"/>
      <w:szCs w:val="20"/>
      <w:u w:val="none"/>
    </w:rPr>
  </w:style>
  <w:style w:type="paragraph" w:customStyle="1" w:styleId="1">
    <w:name w:val="无间隔1"/>
    <w:next w:val="a"/>
    <w:uiPriority w:val="99"/>
    <w:rsid w:val="006D5D08"/>
    <w:pPr>
      <w:widowControl w:val="0"/>
      <w:jc w:val="both"/>
    </w:pPr>
    <w:rPr>
      <w:rFonts w:ascii="Times New Roman" w:hAnsi="Times New Roman"/>
    </w:rPr>
  </w:style>
  <w:style w:type="paragraph" w:styleId="2">
    <w:name w:val="Body Text Indent 2"/>
    <w:basedOn w:val="a"/>
    <w:next w:val="a"/>
    <w:link w:val="2Char"/>
    <w:uiPriority w:val="99"/>
    <w:qFormat/>
    <w:locked/>
    <w:rsid w:val="003C1E39"/>
    <w:pPr>
      <w:spacing w:after="120" w:line="480" w:lineRule="auto"/>
      <w:ind w:leftChars="200" w:left="420"/>
    </w:pPr>
    <w:rPr>
      <w:rFonts w:eastAsia="宋体"/>
    </w:rPr>
  </w:style>
  <w:style w:type="character" w:customStyle="1" w:styleId="2Char">
    <w:name w:val="正文文本缩进 2 Char"/>
    <w:basedOn w:val="a0"/>
    <w:link w:val="2"/>
    <w:uiPriority w:val="99"/>
    <w:rsid w:val="003C1E39"/>
    <w:rPr>
      <w:rFonts w:eastAsia="宋体"/>
      <w:szCs w:val="24"/>
    </w:rPr>
  </w:style>
  <w:style w:type="paragraph" w:styleId="a7">
    <w:name w:val="Balloon Text"/>
    <w:basedOn w:val="a"/>
    <w:link w:val="Char2"/>
    <w:uiPriority w:val="99"/>
    <w:semiHidden/>
    <w:unhideWhenUsed/>
    <w:locked/>
    <w:rsid w:val="003C1E39"/>
    <w:rPr>
      <w:sz w:val="18"/>
      <w:szCs w:val="18"/>
    </w:rPr>
  </w:style>
  <w:style w:type="character" w:customStyle="1" w:styleId="Char2">
    <w:name w:val="批注框文本 Char"/>
    <w:basedOn w:val="a0"/>
    <w:link w:val="a7"/>
    <w:uiPriority w:val="99"/>
    <w:semiHidden/>
    <w:rsid w:val="003C1E39"/>
    <w:rPr>
      <w:sz w:val="18"/>
      <w:szCs w:val="18"/>
    </w:rPr>
  </w:style>
  <w:style w:type="paragraph" w:customStyle="1" w:styleId="BodyText1I2">
    <w:name w:val="BodyText1I2"/>
    <w:basedOn w:val="a"/>
    <w:autoRedefine/>
    <w:qFormat/>
    <w:rsid w:val="004B06E9"/>
    <w:pPr>
      <w:spacing w:line="584" w:lineRule="exact"/>
      <w:ind w:firstLineChars="200" w:firstLine="200"/>
      <w:textAlignment w:val="baseline"/>
    </w:pPr>
    <w:rPr>
      <w:rFonts w:asciiTheme="minorHAnsi" w:eastAsiaTheme="minorEastAsia" w:hAnsiTheme="minorHAnsi" w:cstheme="minorBidi"/>
      <w:sz w:val="32"/>
    </w:rPr>
  </w:style>
  <w:style w:type="paragraph" w:styleId="a8">
    <w:name w:val="Date"/>
    <w:basedOn w:val="a"/>
    <w:next w:val="a"/>
    <w:link w:val="Char3"/>
    <w:uiPriority w:val="99"/>
    <w:semiHidden/>
    <w:unhideWhenUsed/>
    <w:locked/>
    <w:rsid w:val="00C32AB0"/>
    <w:pPr>
      <w:ind w:leftChars="2500" w:left="100"/>
    </w:pPr>
  </w:style>
  <w:style w:type="character" w:customStyle="1" w:styleId="Char3">
    <w:name w:val="日期 Char"/>
    <w:basedOn w:val="a0"/>
    <w:link w:val="a8"/>
    <w:uiPriority w:val="99"/>
    <w:semiHidden/>
    <w:rsid w:val="00C32A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6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2253</Characters>
  <Application>Microsoft Office Word</Application>
  <DocSecurity>0</DocSecurity>
  <Lines>18</Lines>
  <Paragraphs>5</Paragraphs>
  <ScaleCrop>false</ScaleCrop>
  <Company>Microsoft</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万户网络</cp:lastModifiedBy>
  <cp:revision>2</cp:revision>
  <cp:lastPrinted>2025-09-15T02:02:00Z</cp:lastPrinted>
  <dcterms:created xsi:type="dcterms:W3CDTF">2025-12-16T01:21:00Z</dcterms:created>
  <dcterms:modified xsi:type="dcterms:W3CDTF">2025-12-16T01:21:00Z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9690E13EA6A847F0BDC5E7A864574443_11</vt:lpwstr>
  </property>
</Properties>
</file>